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2" w:type="dxa"/>
        <w:tblInd w:w="-176" w:type="dxa"/>
        <w:tblLook w:val="04A0" w:firstRow="1" w:lastRow="0" w:firstColumn="1" w:lastColumn="0" w:noHBand="0" w:noVBand="1"/>
      </w:tblPr>
      <w:tblGrid>
        <w:gridCol w:w="1277"/>
        <w:gridCol w:w="4252"/>
        <w:gridCol w:w="2126"/>
        <w:gridCol w:w="2127"/>
      </w:tblGrid>
      <w:tr w:rsidR="00A972B1" w:rsidTr="009A1FA1">
        <w:trPr>
          <w:trHeight w:val="983"/>
        </w:trPr>
        <w:tc>
          <w:tcPr>
            <w:tcW w:w="9782" w:type="dxa"/>
            <w:gridSpan w:val="4"/>
            <w:vAlign w:val="center"/>
          </w:tcPr>
          <w:p w:rsidR="00A972B1" w:rsidRPr="00071DDD" w:rsidRDefault="00C51926" w:rsidP="009A1FA1">
            <w:pPr>
              <w:pStyle w:val="a4"/>
              <w:jc w:val="center"/>
              <w:rPr>
                <w:rFonts w:ascii="標楷體" w:eastAsia="標楷體" w:hAnsi="標楷體" w:cs="標楷體"/>
                <w:color w:val="000000"/>
                <w:sz w:val="32"/>
                <w:szCs w:val="32"/>
              </w:rPr>
            </w:pPr>
            <w:r>
              <w:rPr>
                <w:rFonts w:ascii="標楷體" w:eastAsia="標楷體" w:hAnsi="標楷體" w:cs="標楷體" w:hint="eastAsia"/>
                <w:b/>
                <w:sz w:val="36"/>
                <w:szCs w:val="36"/>
              </w:rPr>
              <w:t>○○</w:t>
            </w:r>
            <w:r w:rsidR="009A1FA1">
              <w:rPr>
                <w:rFonts w:ascii="標楷體" w:eastAsia="標楷體" w:hAnsi="標楷體" w:cs="標楷體" w:hint="eastAsia"/>
                <w:b/>
                <w:sz w:val="36"/>
                <w:szCs w:val="36"/>
              </w:rPr>
              <w:t>機關</w:t>
            </w:r>
            <w:r>
              <w:rPr>
                <w:rFonts w:ascii="標楷體" w:eastAsia="標楷體" w:hAnsi="標楷體" w:cs="標楷體" w:hint="eastAsia"/>
                <w:b/>
                <w:sz w:val="36"/>
                <w:szCs w:val="36"/>
              </w:rPr>
              <w:t>○年</w:t>
            </w:r>
            <w:r w:rsidR="009A1FA1">
              <w:rPr>
                <w:rFonts w:ascii="標楷體" w:eastAsia="標楷體" w:hAnsi="標楷體" w:cs="標楷體" w:hint="eastAsia"/>
                <w:b/>
                <w:sz w:val="36"/>
                <w:szCs w:val="36"/>
              </w:rPr>
              <w:t>度</w:t>
            </w:r>
            <w:r>
              <w:rPr>
                <w:rFonts w:ascii="標楷體" w:eastAsia="標楷體" w:hAnsi="標楷體" w:cs="標楷體" w:hint="eastAsia"/>
                <w:b/>
                <w:sz w:val="36"/>
                <w:szCs w:val="36"/>
              </w:rPr>
              <w:t>第○次廉政會報</w:t>
            </w:r>
            <w:r w:rsidR="00A972B1" w:rsidRPr="00071DDD">
              <w:rPr>
                <w:rFonts w:ascii="標楷體" w:eastAsia="標楷體" w:hAnsi="標楷體" w:cs="標楷體" w:hint="eastAsia"/>
                <w:b/>
                <w:sz w:val="36"/>
                <w:szCs w:val="36"/>
              </w:rPr>
              <w:t>提案</w:t>
            </w:r>
            <w:r w:rsidR="0097495D" w:rsidRPr="00071DDD">
              <w:rPr>
                <w:rFonts w:ascii="標楷體" w:eastAsia="標楷體" w:hAnsi="標楷體" w:cs="標楷體" w:hint="eastAsia"/>
                <w:b/>
                <w:sz w:val="36"/>
                <w:szCs w:val="36"/>
              </w:rPr>
              <w:t>單</w:t>
            </w:r>
          </w:p>
        </w:tc>
      </w:tr>
      <w:tr w:rsidR="00A3771B" w:rsidTr="00B07064">
        <w:trPr>
          <w:trHeight w:val="851"/>
        </w:trPr>
        <w:tc>
          <w:tcPr>
            <w:tcW w:w="1277"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項 次</w:t>
            </w:r>
          </w:p>
        </w:tc>
        <w:tc>
          <w:tcPr>
            <w:tcW w:w="4252"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第</w:t>
            </w:r>
            <w:r w:rsidR="00880335">
              <w:rPr>
                <w:rFonts w:ascii="標楷體" w:eastAsia="標楷體" w:hAnsi="標楷體" w:cs="標楷體" w:hint="eastAsia"/>
                <w:color w:val="000000"/>
                <w:sz w:val="32"/>
                <w:szCs w:val="32"/>
              </w:rPr>
              <w:t>22</w:t>
            </w:r>
            <w:bookmarkStart w:id="0" w:name="_GoBack"/>
            <w:bookmarkEnd w:id="0"/>
            <w:r>
              <w:rPr>
                <w:rFonts w:ascii="標楷體" w:eastAsia="標楷體" w:hAnsi="標楷體" w:cs="標楷體" w:hint="eastAsia"/>
                <w:color w:val="000000"/>
                <w:sz w:val="32"/>
                <w:szCs w:val="32"/>
              </w:rPr>
              <w:t>案</w:t>
            </w:r>
          </w:p>
        </w:tc>
        <w:tc>
          <w:tcPr>
            <w:tcW w:w="2126"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提案單位</w:t>
            </w:r>
          </w:p>
        </w:tc>
        <w:tc>
          <w:tcPr>
            <w:tcW w:w="2127" w:type="dxa"/>
            <w:vAlign w:val="center"/>
          </w:tcPr>
          <w:p w:rsidR="00A3771B" w:rsidRDefault="00432186"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政風處</w:t>
            </w:r>
          </w:p>
        </w:tc>
      </w:tr>
      <w:tr w:rsidR="00A972B1" w:rsidRPr="003562E1" w:rsidTr="001A532E">
        <w:trPr>
          <w:trHeight w:val="1245"/>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案</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由</w:t>
            </w:r>
          </w:p>
        </w:tc>
        <w:tc>
          <w:tcPr>
            <w:tcW w:w="8505" w:type="dxa"/>
            <w:gridSpan w:val="3"/>
            <w:vAlign w:val="center"/>
          </w:tcPr>
          <w:p w:rsidR="00A972B1" w:rsidRPr="00984108" w:rsidRDefault="003562E1" w:rsidP="00586794">
            <w:pPr>
              <w:pStyle w:val="a4"/>
              <w:spacing w:line="500" w:lineRule="exact"/>
              <w:rPr>
                <w:rFonts w:ascii="標楷體" w:eastAsia="標楷體" w:hAnsi="標楷體" w:cs="標楷體"/>
                <w:color w:val="000000"/>
                <w:sz w:val="32"/>
                <w:szCs w:val="32"/>
              </w:rPr>
            </w:pPr>
            <w:r>
              <w:rPr>
                <w:rFonts w:ascii="標楷體" w:eastAsia="標楷體" w:hAnsi="標楷體" w:hint="eastAsia"/>
                <w:sz w:val="32"/>
                <w:szCs w:val="32"/>
              </w:rPr>
              <w:t>為協助本</w:t>
            </w:r>
            <w:r w:rsidRPr="008E5811">
              <w:rPr>
                <w:rFonts w:ascii="標楷體" w:eastAsia="標楷體" w:hAnsi="標楷體" w:hint="eastAsia"/>
                <w:sz w:val="32"/>
              </w:rPr>
              <w:t>○</w:t>
            </w:r>
            <w:r w:rsidR="00432186" w:rsidRPr="0006257E">
              <w:rPr>
                <w:rFonts w:ascii="標楷體" w:eastAsia="標楷體" w:hAnsi="標楷體" w:hint="eastAsia"/>
                <w:sz w:val="32"/>
                <w:szCs w:val="32"/>
              </w:rPr>
              <w:t>學校釐清特教津貼之計算標準及發放規定，</w:t>
            </w:r>
            <w:r w:rsidR="00432186">
              <w:rPr>
                <w:rFonts w:ascii="標楷體" w:eastAsia="標楷體" w:hAnsi="標楷體" w:hint="eastAsia"/>
                <w:sz w:val="32"/>
              </w:rPr>
              <w:t>研提</w:t>
            </w:r>
            <w:r w:rsidR="00432186">
              <w:rPr>
                <w:rFonts w:ascii="標楷體" w:eastAsia="標楷體" w:cs="標楷體" w:hint="eastAsia"/>
                <w:kern w:val="0"/>
                <w:sz w:val="32"/>
                <w:szCs w:val="32"/>
              </w:rPr>
              <w:t>具體興革建議案</w:t>
            </w:r>
            <w:r w:rsidR="00B97300" w:rsidRPr="00DB11F1">
              <w:rPr>
                <w:rFonts w:ascii="標楷體" w:eastAsia="標楷體" w:hAnsi="標楷體" w:hint="eastAsia"/>
                <w:bCs/>
                <w:spacing w:val="-4"/>
                <w:sz w:val="32"/>
                <w:szCs w:val="32"/>
              </w:rPr>
              <w:t>，</w:t>
            </w:r>
            <w:r w:rsidR="00B97300">
              <w:rPr>
                <w:rFonts w:ascii="標楷體" w:eastAsia="標楷體" w:hAnsi="標楷體" w:hint="eastAsia"/>
                <w:bCs/>
                <w:spacing w:val="-4"/>
                <w:sz w:val="32"/>
                <w:szCs w:val="32"/>
              </w:rPr>
              <w:t>提請  審議。</w:t>
            </w:r>
          </w:p>
        </w:tc>
      </w:tr>
      <w:tr w:rsidR="00A972B1" w:rsidRPr="00F14DCF" w:rsidTr="00BA38EC">
        <w:trPr>
          <w:trHeight w:val="699"/>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說</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明</w:t>
            </w:r>
          </w:p>
        </w:tc>
        <w:tc>
          <w:tcPr>
            <w:tcW w:w="8505" w:type="dxa"/>
            <w:gridSpan w:val="3"/>
          </w:tcPr>
          <w:p w:rsidR="00432186" w:rsidRPr="003562E1" w:rsidRDefault="00432186" w:rsidP="00432186">
            <w:pPr>
              <w:keepNext/>
              <w:numPr>
                <w:ilvl w:val="0"/>
                <w:numId w:val="24"/>
              </w:numPr>
              <w:tabs>
                <w:tab w:val="left" w:pos="742"/>
              </w:tabs>
              <w:adjustRightInd w:val="0"/>
              <w:snapToGrid w:val="0"/>
              <w:spacing w:line="500" w:lineRule="exact"/>
              <w:ind w:left="685" w:hanging="685"/>
              <w:rPr>
                <w:rFonts w:ascii="標楷體" w:eastAsia="標楷體" w:hAnsi="標楷體"/>
                <w:sz w:val="32"/>
                <w:szCs w:val="28"/>
              </w:rPr>
            </w:pPr>
            <w:r w:rsidRPr="003562E1">
              <w:rPr>
                <w:rFonts w:ascii="標楷體" w:eastAsia="標楷體" w:hAnsi="標楷體" w:hint="eastAsia"/>
                <w:sz w:val="32"/>
                <w:szCs w:val="28"/>
              </w:rPr>
              <w:t>案緣政風處自104年1月起</w:t>
            </w:r>
            <w:r w:rsidR="003562E1" w:rsidRPr="003562E1">
              <w:rPr>
                <w:rFonts w:ascii="標楷體" w:eastAsia="標楷體" w:hAnsi="標楷體" w:hint="eastAsia"/>
                <w:sz w:val="32"/>
                <w:szCs w:val="28"/>
              </w:rPr>
              <w:t>接獲民眾檢舉本</w:t>
            </w:r>
            <w:r w:rsidR="003562E1" w:rsidRPr="003562E1">
              <w:rPr>
                <w:rFonts w:ascii="標楷體" w:eastAsia="標楷體" w:hAnsi="標楷體" w:hint="eastAsia"/>
                <w:sz w:val="32"/>
              </w:rPr>
              <w:t>○</w:t>
            </w:r>
            <w:r w:rsidRPr="003562E1">
              <w:rPr>
                <w:rFonts w:ascii="標楷體" w:eastAsia="標楷體" w:hAnsi="標楷體" w:hint="eastAsia"/>
                <w:sz w:val="32"/>
                <w:szCs w:val="28"/>
              </w:rPr>
              <w:t>某國小輔導主任、特教教師102及103學年度疑有溢領特教津貼之情事。案</w:t>
            </w:r>
            <w:r w:rsidR="003562E1">
              <w:rPr>
                <w:rFonts w:ascii="標楷體" w:eastAsia="標楷體" w:hAnsi="標楷體" w:hint="eastAsia"/>
                <w:sz w:val="32"/>
                <w:szCs w:val="28"/>
              </w:rPr>
              <w:t>經政風</w:t>
            </w:r>
            <w:r w:rsidRPr="003562E1">
              <w:rPr>
                <w:rFonts w:ascii="標楷體" w:eastAsia="標楷體" w:hAnsi="標楷體" w:hint="eastAsia"/>
                <w:sz w:val="32"/>
                <w:szCs w:val="28"/>
              </w:rPr>
              <w:t>處移請教育處及學</w:t>
            </w:r>
            <w:r w:rsidR="003562E1">
              <w:rPr>
                <w:rFonts w:ascii="標楷體" w:eastAsia="標楷體" w:hAnsi="標楷體" w:hint="eastAsia"/>
                <w:sz w:val="32"/>
                <w:szCs w:val="28"/>
              </w:rPr>
              <w:t>校調閱相關資料瞭解</w:t>
            </w:r>
            <w:r w:rsidRPr="003562E1">
              <w:rPr>
                <w:rFonts w:ascii="標楷體" w:eastAsia="標楷體" w:hAnsi="標楷體" w:hint="eastAsia"/>
                <w:sz w:val="32"/>
                <w:szCs w:val="28"/>
              </w:rPr>
              <w:t>，該校僅因誤解特教津貼發放規定而誤發特教津貼予各特教教師，經重新釐清後已追回溢發之津貼新臺幣6</w:t>
            </w:r>
            <w:r w:rsidR="003562E1">
              <w:rPr>
                <w:rFonts w:ascii="標楷體" w:eastAsia="標楷體" w:hAnsi="標楷體" w:hint="eastAsia"/>
                <w:sz w:val="32"/>
                <w:szCs w:val="28"/>
              </w:rPr>
              <w:t>萬</w:t>
            </w:r>
            <w:r w:rsidRPr="003562E1">
              <w:rPr>
                <w:rFonts w:ascii="標楷體" w:eastAsia="標楷體" w:hAnsi="標楷體" w:hint="eastAsia"/>
                <w:sz w:val="32"/>
                <w:szCs w:val="28"/>
              </w:rPr>
              <w:t>3,760元</w:t>
            </w:r>
            <w:r w:rsidR="003562E1">
              <w:rPr>
                <w:rFonts w:ascii="標楷體" w:eastAsia="標楷體" w:hAnsi="標楷體" w:hint="eastAsia"/>
                <w:sz w:val="32"/>
                <w:szCs w:val="28"/>
              </w:rPr>
              <w:t>，合先陳明</w:t>
            </w:r>
            <w:r w:rsidRPr="003562E1">
              <w:rPr>
                <w:rFonts w:ascii="標楷體" w:eastAsia="標楷體" w:hAnsi="標楷體" w:hint="eastAsia"/>
                <w:sz w:val="32"/>
                <w:szCs w:val="28"/>
              </w:rPr>
              <w:t>。</w:t>
            </w:r>
          </w:p>
          <w:p w:rsidR="00432186" w:rsidRDefault="00432186" w:rsidP="00432186">
            <w:pPr>
              <w:keepNext/>
              <w:numPr>
                <w:ilvl w:val="0"/>
                <w:numId w:val="24"/>
              </w:numPr>
              <w:tabs>
                <w:tab w:val="left" w:pos="742"/>
              </w:tabs>
              <w:adjustRightInd w:val="0"/>
              <w:snapToGrid w:val="0"/>
              <w:spacing w:line="500" w:lineRule="exact"/>
              <w:ind w:left="685" w:hanging="685"/>
              <w:rPr>
                <w:rFonts w:ascii="標楷體" w:eastAsia="標楷體" w:hAnsi="標楷體"/>
                <w:sz w:val="32"/>
                <w:szCs w:val="28"/>
              </w:rPr>
            </w:pPr>
            <w:r w:rsidRPr="00A848A0">
              <w:rPr>
                <w:rFonts w:ascii="標楷體" w:eastAsia="標楷體" w:hAnsi="標楷體" w:hint="eastAsia"/>
                <w:sz w:val="32"/>
                <w:szCs w:val="28"/>
              </w:rPr>
              <w:t>依據特殊教育法第11條第1項</w:t>
            </w:r>
            <w:r w:rsidR="003562E1">
              <w:rPr>
                <w:rFonts w:ascii="標楷體" w:eastAsia="標楷體" w:hAnsi="標楷體" w:hint="eastAsia"/>
                <w:sz w:val="32"/>
                <w:szCs w:val="28"/>
              </w:rPr>
              <w:t>規定</w:t>
            </w:r>
            <w:r>
              <w:rPr>
                <w:rFonts w:ascii="標楷體" w:eastAsia="標楷體" w:hAnsi="標楷體" w:hint="eastAsia"/>
                <w:sz w:val="32"/>
                <w:szCs w:val="28"/>
              </w:rPr>
              <w:t>：「</w:t>
            </w:r>
            <w:r w:rsidRPr="00A848A0">
              <w:rPr>
                <w:rFonts w:ascii="標楷體" w:eastAsia="標楷體" w:hAnsi="標楷體" w:hint="eastAsia"/>
                <w:sz w:val="32"/>
                <w:szCs w:val="28"/>
              </w:rPr>
              <w:t>高級中等以下各教育階段學校特殊教育班之辦理方式分為集中式特殊教育班、分散式資源班及巡迴輔導班三種</w:t>
            </w:r>
            <w:r>
              <w:rPr>
                <w:rFonts w:ascii="標楷體" w:eastAsia="標楷體" w:hAnsi="標楷體" w:hint="eastAsia"/>
                <w:sz w:val="32"/>
                <w:szCs w:val="28"/>
              </w:rPr>
              <w:t>。」</w:t>
            </w:r>
            <w:r w:rsidRPr="00A848A0">
              <w:rPr>
                <w:rFonts w:ascii="標楷體" w:eastAsia="標楷體" w:hAnsi="標楷體" w:hint="eastAsia"/>
                <w:sz w:val="32"/>
                <w:szCs w:val="28"/>
              </w:rPr>
              <w:t>又各類特殊教育班教師特殊教育津貼支給與其授課節</w:t>
            </w:r>
            <w:r>
              <w:rPr>
                <w:rFonts w:ascii="標楷體" w:eastAsia="標楷體" w:hAnsi="標楷體" w:hint="eastAsia"/>
                <w:sz w:val="32"/>
                <w:szCs w:val="28"/>
              </w:rPr>
              <w:t>（</w:t>
            </w:r>
            <w:r w:rsidRPr="00A848A0">
              <w:rPr>
                <w:rFonts w:ascii="標楷體" w:eastAsia="標楷體" w:hAnsi="標楷體" w:hint="eastAsia"/>
                <w:sz w:val="32"/>
                <w:szCs w:val="28"/>
              </w:rPr>
              <w:t>時</w:t>
            </w:r>
            <w:r>
              <w:rPr>
                <w:rFonts w:ascii="標楷體" w:eastAsia="標楷體" w:hAnsi="標楷體" w:hint="eastAsia"/>
                <w:sz w:val="32"/>
                <w:szCs w:val="28"/>
              </w:rPr>
              <w:t>）</w:t>
            </w:r>
            <w:r w:rsidRPr="00A848A0">
              <w:rPr>
                <w:rFonts w:ascii="標楷體" w:eastAsia="標楷體" w:hAnsi="標楷體" w:hint="eastAsia"/>
                <w:sz w:val="32"/>
                <w:szCs w:val="28"/>
              </w:rPr>
              <w:t>數息息相關。現行針</w:t>
            </w:r>
            <w:r w:rsidR="003562E1">
              <w:rPr>
                <w:rFonts w:ascii="標楷體" w:eastAsia="標楷體" w:hAnsi="標楷體" w:hint="eastAsia"/>
                <w:sz w:val="32"/>
                <w:szCs w:val="28"/>
              </w:rPr>
              <w:t>對特教津貼發放，教育部歷年來有諸多函釋，學校於計算特教津貼時難免</w:t>
            </w:r>
            <w:r w:rsidRPr="00A848A0">
              <w:rPr>
                <w:rFonts w:ascii="標楷體" w:eastAsia="標楷體" w:hAnsi="標楷體" w:hint="eastAsia"/>
                <w:sz w:val="32"/>
                <w:szCs w:val="28"/>
              </w:rPr>
              <w:t>會有引用錯誤、誤解規定致整體性誤發之疑慮</w:t>
            </w:r>
            <w:r w:rsidR="003562E1">
              <w:rPr>
                <w:rFonts w:ascii="標楷體" w:eastAsia="標楷體" w:hAnsi="標楷體" w:hint="eastAsia"/>
                <w:sz w:val="32"/>
                <w:szCs w:val="28"/>
              </w:rPr>
              <w:t>，恐生同仁觸犯不法情事之廉政風險</w:t>
            </w:r>
            <w:r>
              <w:rPr>
                <w:rFonts w:ascii="標楷體" w:eastAsia="標楷體" w:hAnsi="標楷體" w:hint="eastAsia"/>
                <w:sz w:val="32"/>
                <w:szCs w:val="28"/>
              </w:rPr>
              <w:t>。</w:t>
            </w:r>
          </w:p>
          <w:p w:rsidR="008E5811" w:rsidRPr="005B1D8D" w:rsidRDefault="00432186" w:rsidP="003562E1">
            <w:pPr>
              <w:keepNext/>
              <w:numPr>
                <w:ilvl w:val="0"/>
                <w:numId w:val="24"/>
              </w:numPr>
              <w:tabs>
                <w:tab w:val="left" w:pos="742"/>
              </w:tabs>
              <w:adjustRightInd w:val="0"/>
              <w:snapToGrid w:val="0"/>
              <w:spacing w:line="500" w:lineRule="exact"/>
              <w:ind w:left="685" w:hanging="685"/>
              <w:rPr>
                <w:rFonts w:ascii="標楷體" w:eastAsia="標楷體" w:hAnsi="標楷體"/>
                <w:sz w:val="32"/>
              </w:rPr>
            </w:pPr>
            <w:r w:rsidRPr="00A848A0">
              <w:rPr>
                <w:rFonts w:ascii="標楷體" w:eastAsia="標楷體" w:hAnsi="標楷體" w:hint="eastAsia"/>
                <w:sz w:val="32"/>
                <w:szCs w:val="28"/>
              </w:rPr>
              <w:t>為</w:t>
            </w:r>
            <w:r w:rsidR="003562E1">
              <w:rPr>
                <w:rFonts w:ascii="標楷體" w:eastAsia="標楷體" w:hAnsi="標楷體" w:hint="eastAsia"/>
                <w:sz w:val="32"/>
                <w:szCs w:val="28"/>
              </w:rPr>
              <w:t>使本</w:t>
            </w:r>
            <w:r w:rsidR="003562E1" w:rsidRPr="008E5811">
              <w:rPr>
                <w:rFonts w:ascii="標楷體" w:eastAsia="標楷體" w:hAnsi="標楷體" w:hint="eastAsia"/>
                <w:sz w:val="32"/>
              </w:rPr>
              <w:t>○</w:t>
            </w:r>
            <w:r>
              <w:rPr>
                <w:rFonts w:ascii="標楷體" w:eastAsia="標楷體" w:hAnsi="標楷體" w:hint="eastAsia"/>
                <w:sz w:val="32"/>
                <w:szCs w:val="28"/>
              </w:rPr>
              <w:t>學校能夠清楚瞭解特教津貼之計算標準</w:t>
            </w:r>
            <w:r w:rsidRPr="00A848A0">
              <w:rPr>
                <w:rFonts w:ascii="標楷體" w:eastAsia="標楷體" w:hAnsi="標楷體" w:hint="eastAsia"/>
                <w:sz w:val="32"/>
                <w:szCs w:val="28"/>
              </w:rPr>
              <w:t>，</w:t>
            </w:r>
            <w:r>
              <w:rPr>
                <w:rFonts w:ascii="標楷體" w:eastAsia="標楷體" w:hAnsi="標楷體" w:hint="eastAsia"/>
                <w:sz w:val="32"/>
                <w:szCs w:val="28"/>
              </w:rPr>
              <w:t>特</w:t>
            </w:r>
            <w:r w:rsidR="003562E1">
              <w:rPr>
                <w:rFonts w:ascii="標楷體" w:eastAsia="標楷體" w:hAnsi="標楷體" w:hint="eastAsia"/>
                <w:sz w:val="32"/>
                <w:szCs w:val="28"/>
              </w:rPr>
              <w:t>研提相關具體建議事項，期</w:t>
            </w:r>
            <w:r w:rsidRPr="00A848A0">
              <w:rPr>
                <w:rFonts w:ascii="標楷體" w:eastAsia="標楷體" w:hAnsi="標楷體" w:hint="eastAsia"/>
                <w:sz w:val="32"/>
                <w:szCs w:val="28"/>
              </w:rPr>
              <w:t>發揮廉政預警功能。</w:t>
            </w:r>
          </w:p>
        </w:tc>
      </w:tr>
      <w:tr w:rsidR="00A972B1" w:rsidTr="00C62BB6">
        <w:trPr>
          <w:trHeight w:val="557"/>
        </w:trPr>
        <w:tc>
          <w:tcPr>
            <w:tcW w:w="1277" w:type="dxa"/>
            <w:vAlign w:val="center"/>
          </w:tcPr>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辦</w:t>
            </w:r>
          </w:p>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法</w:t>
            </w:r>
          </w:p>
        </w:tc>
        <w:tc>
          <w:tcPr>
            <w:tcW w:w="8505" w:type="dxa"/>
            <w:gridSpan w:val="3"/>
            <w:vAlign w:val="center"/>
          </w:tcPr>
          <w:p w:rsidR="00432186" w:rsidRDefault="00432186" w:rsidP="00432186">
            <w:pPr>
              <w:keepNext/>
              <w:numPr>
                <w:ilvl w:val="0"/>
                <w:numId w:val="25"/>
              </w:numPr>
              <w:tabs>
                <w:tab w:val="left" w:pos="739"/>
              </w:tabs>
              <w:adjustRightInd w:val="0"/>
              <w:snapToGrid w:val="0"/>
              <w:ind w:left="685" w:hanging="685"/>
              <w:rPr>
                <w:rFonts w:ascii="標楷體" w:eastAsia="標楷體" w:hAnsi="標楷體"/>
                <w:sz w:val="32"/>
                <w:szCs w:val="32"/>
              </w:rPr>
            </w:pPr>
            <w:r>
              <w:rPr>
                <w:rFonts w:ascii="標楷體" w:eastAsia="標楷體" w:hAnsi="標楷體" w:hint="eastAsia"/>
                <w:sz w:val="32"/>
                <w:szCs w:val="32"/>
              </w:rPr>
              <w:t>請</w:t>
            </w:r>
            <w:r w:rsidR="003562E1">
              <w:rPr>
                <w:rFonts w:ascii="標楷體" w:eastAsia="標楷體" w:hAnsi="標楷體" w:hint="eastAsia"/>
                <w:sz w:val="32"/>
                <w:szCs w:val="32"/>
              </w:rPr>
              <w:t>教育處邀集本</w:t>
            </w:r>
            <w:r w:rsidR="003562E1" w:rsidRPr="008E5811">
              <w:rPr>
                <w:rFonts w:ascii="標楷體" w:eastAsia="標楷體" w:hAnsi="標楷體" w:hint="eastAsia"/>
                <w:sz w:val="32"/>
              </w:rPr>
              <w:t>○</w:t>
            </w:r>
            <w:r w:rsidRPr="00A848A0">
              <w:rPr>
                <w:rFonts w:ascii="標楷體" w:eastAsia="標楷體" w:hAnsi="標楷體" w:hint="eastAsia"/>
                <w:sz w:val="32"/>
                <w:szCs w:val="32"/>
              </w:rPr>
              <w:t>設有特殊教育班之學校召開特教津貼研商策進會議，再次重申特教津貼發放之規定，並透過與學校雙向溝通，即時解決各校對於津貼發放之疑義。</w:t>
            </w:r>
          </w:p>
          <w:p w:rsidR="00432186" w:rsidRDefault="00432186" w:rsidP="00432186">
            <w:pPr>
              <w:keepNext/>
              <w:numPr>
                <w:ilvl w:val="0"/>
                <w:numId w:val="25"/>
              </w:numPr>
              <w:tabs>
                <w:tab w:val="left" w:pos="739"/>
              </w:tabs>
              <w:adjustRightInd w:val="0"/>
              <w:snapToGrid w:val="0"/>
              <w:ind w:left="685" w:hanging="685"/>
              <w:rPr>
                <w:rFonts w:ascii="標楷體" w:eastAsia="標楷體" w:hAnsi="標楷體"/>
                <w:sz w:val="32"/>
                <w:szCs w:val="32"/>
              </w:rPr>
            </w:pPr>
            <w:r w:rsidRPr="008A02B0">
              <w:rPr>
                <w:rFonts w:ascii="標楷體" w:eastAsia="標楷體" w:hAnsi="標楷體" w:hint="eastAsia"/>
                <w:sz w:val="32"/>
                <w:szCs w:val="32"/>
              </w:rPr>
              <w:t>請教育處將研商策進會議之結論及歷年來特教津貼發</w:t>
            </w:r>
            <w:r w:rsidR="003562E1">
              <w:rPr>
                <w:rFonts w:ascii="標楷體" w:eastAsia="標楷體" w:hAnsi="標楷體" w:hint="eastAsia"/>
                <w:sz w:val="32"/>
                <w:szCs w:val="32"/>
              </w:rPr>
              <w:lastRenderedPageBreak/>
              <w:t>放之錯誤態樣彙整後，函發予本</w:t>
            </w:r>
            <w:r w:rsidR="003562E1" w:rsidRPr="008E5811">
              <w:rPr>
                <w:rFonts w:ascii="標楷體" w:eastAsia="標楷體" w:hAnsi="標楷體" w:hint="eastAsia"/>
                <w:sz w:val="32"/>
              </w:rPr>
              <w:t>○</w:t>
            </w:r>
            <w:r w:rsidRPr="008A02B0">
              <w:rPr>
                <w:rFonts w:ascii="標楷體" w:eastAsia="標楷體" w:hAnsi="標楷體" w:hint="eastAsia"/>
                <w:sz w:val="32"/>
                <w:szCs w:val="32"/>
              </w:rPr>
              <w:t>設有特殊教育班之學校參考，並研議訂定特教津貼支給注意事項或要點俾利各校有所依循。</w:t>
            </w:r>
          </w:p>
          <w:p w:rsidR="003B03AD" w:rsidRPr="005B1D8D" w:rsidRDefault="003562E1" w:rsidP="003562E1">
            <w:pPr>
              <w:keepNext/>
              <w:numPr>
                <w:ilvl w:val="0"/>
                <w:numId w:val="25"/>
              </w:numPr>
              <w:tabs>
                <w:tab w:val="left" w:pos="739"/>
              </w:tabs>
              <w:adjustRightInd w:val="0"/>
              <w:snapToGrid w:val="0"/>
              <w:ind w:left="685" w:hanging="685"/>
              <w:rPr>
                <w:rFonts w:ascii="標楷體" w:eastAsia="標楷體" w:hAnsi="標楷體" w:cs="標楷體"/>
                <w:kern w:val="0"/>
                <w:sz w:val="32"/>
                <w:szCs w:val="32"/>
                <w:lang w:val="zh-TW"/>
              </w:rPr>
            </w:pPr>
            <w:r>
              <w:rPr>
                <w:rFonts w:ascii="標楷體" w:eastAsia="標楷體" w:hAnsi="標楷體" w:hint="eastAsia"/>
                <w:sz w:val="32"/>
                <w:szCs w:val="32"/>
              </w:rPr>
              <w:t>由政風</w:t>
            </w:r>
            <w:r w:rsidR="00432186" w:rsidRPr="008A02B0">
              <w:rPr>
                <w:rFonts w:ascii="標楷體" w:eastAsia="標楷體" w:hAnsi="標楷體" w:hint="eastAsia"/>
                <w:sz w:val="32"/>
                <w:szCs w:val="32"/>
              </w:rPr>
              <w:t>處針對學校人員辦理小額款項請領之宣導</w:t>
            </w:r>
            <w:r>
              <w:rPr>
                <w:rFonts w:ascii="標楷體" w:eastAsia="標楷體" w:hAnsi="標楷體" w:hint="eastAsia"/>
                <w:sz w:val="32"/>
                <w:szCs w:val="32"/>
              </w:rPr>
              <w:t>或防貪指引手冊，以加強同仁對於各項津貼申領及發放之違法性認知，維護自身權益及</w:t>
            </w:r>
            <w:r w:rsidR="00432186" w:rsidRPr="008A02B0">
              <w:rPr>
                <w:rFonts w:ascii="標楷體" w:eastAsia="標楷體" w:hAnsi="標楷體" w:hint="eastAsia"/>
                <w:sz w:val="32"/>
                <w:szCs w:val="32"/>
              </w:rPr>
              <w:t>避免誤觸法網。</w:t>
            </w:r>
          </w:p>
        </w:tc>
      </w:tr>
      <w:tr w:rsidR="00A972B1" w:rsidTr="00A42F7B">
        <w:trPr>
          <w:trHeight w:val="1691"/>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lastRenderedPageBreak/>
              <w:t>決</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議</w:t>
            </w:r>
          </w:p>
        </w:tc>
        <w:tc>
          <w:tcPr>
            <w:tcW w:w="8505" w:type="dxa"/>
            <w:gridSpan w:val="3"/>
            <w:vAlign w:val="center"/>
          </w:tcPr>
          <w:p w:rsidR="00A972B1" w:rsidRPr="005B1D8D" w:rsidRDefault="00A972B1" w:rsidP="00A42F7B">
            <w:pPr>
              <w:pStyle w:val="a4"/>
              <w:rPr>
                <w:rFonts w:ascii="標楷體" w:eastAsia="標楷體" w:hAnsi="標楷體" w:cs="標楷體"/>
                <w:color w:val="000000"/>
                <w:sz w:val="32"/>
                <w:szCs w:val="32"/>
              </w:rPr>
            </w:pPr>
          </w:p>
        </w:tc>
      </w:tr>
    </w:tbl>
    <w:p w:rsidR="004F3F65" w:rsidRDefault="004F3F65">
      <w:pPr>
        <w:widowControl/>
        <w:spacing w:line="360" w:lineRule="exact"/>
      </w:pPr>
    </w:p>
    <w:sectPr w:rsidR="004F3F65" w:rsidSect="0080359D">
      <w:footerReference w:type="default" r:id="rId9"/>
      <w:pgSz w:w="11906" w:h="16838"/>
      <w:pgMar w:top="1440" w:right="1800" w:bottom="1440" w:left="1276" w:header="851" w:footer="2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3B" w:rsidRDefault="009B2B3B" w:rsidP="0097495D">
      <w:pPr>
        <w:spacing w:line="240" w:lineRule="auto"/>
      </w:pPr>
      <w:r>
        <w:separator/>
      </w:r>
    </w:p>
  </w:endnote>
  <w:endnote w:type="continuationSeparator" w:id="0">
    <w:p w:rsidR="009B2B3B" w:rsidRDefault="009B2B3B" w:rsidP="0097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61607"/>
      <w:docPartObj>
        <w:docPartGallery w:val="Page Numbers (Bottom of Page)"/>
        <w:docPartUnique/>
      </w:docPartObj>
    </w:sdtPr>
    <w:sdtEndPr/>
    <w:sdtContent>
      <w:p w:rsidR="0080359D" w:rsidRDefault="0080359D">
        <w:pPr>
          <w:pStyle w:val="a7"/>
          <w:jc w:val="center"/>
        </w:pPr>
        <w:r>
          <w:fldChar w:fldCharType="begin"/>
        </w:r>
        <w:r>
          <w:instrText>PAGE   \* MERGEFORMAT</w:instrText>
        </w:r>
        <w:r>
          <w:fldChar w:fldCharType="separate"/>
        </w:r>
        <w:r w:rsidR="00880335" w:rsidRPr="00880335">
          <w:rPr>
            <w:noProof/>
            <w:lang w:val="zh-TW"/>
          </w:rPr>
          <w:t>1</w:t>
        </w:r>
        <w:r>
          <w:fldChar w:fldCharType="end"/>
        </w:r>
      </w:p>
    </w:sdtContent>
  </w:sdt>
  <w:p w:rsidR="0080359D" w:rsidRDefault="008035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3B" w:rsidRDefault="009B2B3B" w:rsidP="0097495D">
      <w:pPr>
        <w:spacing w:line="240" w:lineRule="auto"/>
      </w:pPr>
      <w:r>
        <w:separator/>
      </w:r>
    </w:p>
  </w:footnote>
  <w:footnote w:type="continuationSeparator" w:id="0">
    <w:p w:rsidR="009B2B3B" w:rsidRDefault="009B2B3B" w:rsidP="009749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2DC"/>
    <w:multiLevelType w:val="hybridMultilevel"/>
    <w:tmpl w:val="441E7E1C"/>
    <w:lvl w:ilvl="0" w:tplc="B476C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84FDD"/>
    <w:multiLevelType w:val="hybridMultilevel"/>
    <w:tmpl w:val="14B83B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7C22F6"/>
    <w:multiLevelType w:val="hybridMultilevel"/>
    <w:tmpl w:val="8D1CD56C"/>
    <w:lvl w:ilvl="0" w:tplc="85AA29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B81811"/>
    <w:multiLevelType w:val="hybridMultilevel"/>
    <w:tmpl w:val="97B0BE64"/>
    <w:lvl w:ilvl="0" w:tplc="08C0F38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C53480A"/>
    <w:multiLevelType w:val="hybridMultilevel"/>
    <w:tmpl w:val="CD000276"/>
    <w:lvl w:ilvl="0" w:tplc="3E1039B4">
      <w:start w:val="1"/>
      <w:numFmt w:val="taiwaneseCountingThousand"/>
      <w:lvlText w:val="（%1）"/>
      <w:lvlJc w:val="left"/>
      <w:pPr>
        <w:ind w:left="235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E63216"/>
    <w:multiLevelType w:val="hybridMultilevel"/>
    <w:tmpl w:val="F5C630EA"/>
    <w:lvl w:ilvl="0" w:tplc="0F42B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20344C"/>
    <w:multiLevelType w:val="hybridMultilevel"/>
    <w:tmpl w:val="17FEDA1E"/>
    <w:lvl w:ilvl="0" w:tplc="636EF394">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35610CCF"/>
    <w:multiLevelType w:val="hybridMultilevel"/>
    <w:tmpl w:val="199E2FFC"/>
    <w:lvl w:ilvl="0" w:tplc="0409000F">
      <w:start w:val="1"/>
      <w:numFmt w:val="decimal"/>
      <w:lvlText w:val="%1."/>
      <w:lvlJc w:val="left"/>
      <w:pPr>
        <w:ind w:left="1048"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8">
    <w:nsid w:val="37185573"/>
    <w:multiLevelType w:val="hybridMultilevel"/>
    <w:tmpl w:val="DBB661A2"/>
    <w:lvl w:ilvl="0" w:tplc="2422B82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186309"/>
    <w:multiLevelType w:val="hybridMultilevel"/>
    <w:tmpl w:val="3AC61418"/>
    <w:lvl w:ilvl="0" w:tplc="04090015">
      <w:start w:val="1"/>
      <w:numFmt w:val="taiwaneseCountingThousand"/>
      <w:lvlText w:val="%1、"/>
      <w:lvlJc w:val="left"/>
      <w:pPr>
        <w:ind w:left="476" w:hanging="480"/>
      </w:p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0">
    <w:nsid w:val="477817D3"/>
    <w:multiLevelType w:val="hybridMultilevel"/>
    <w:tmpl w:val="80547C88"/>
    <w:lvl w:ilvl="0" w:tplc="FDF8BFFE">
      <w:start w:val="1"/>
      <w:numFmt w:val="taiwaneseCountingThousand"/>
      <w:lvlText w:val="%1、"/>
      <w:lvlJc w:val="left"/>
      <w:pPr>
        <w:ind w:left="1571" w:hanging="72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nsid w:val="4A172891"/>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2">
    <w:nsid w:val="4B58306B"/>
    <w:multiLevelType w:val="hybridMultilevel"/>
    <w:tmpl w:val="1B166F90"/>
    <w:lvl w:ilvl="0" w:tplc="EB9681B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CF51BCC"/>
    <w:multiLevelType w:val="hybridMultilevel"/>
    <w:tmpl w:val="FED6EC76"/>
    <w:lvl w:ilvl="0" w:tplc="65E097F4">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3F6519"/>
    <w:multiLevelType w:val="hybridMultilevel"/>
    <w:tmpl w:val="DD803800"/>
    <w:lvl w:ilvl="0" w:tplc="2CAE546A">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576909"/>
    <w:multiLevelType w:val="hybridMultilevel"/>
    <w:tmpl w:val="91BC7F8A"/>
    <w:lvl w:ilvl="0" w:tplc="70DABB80">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8185E88"/>
    <w:multiLevelType w:val="hybridMultilevel"/>
    <w:tmpl w:val="92D0BC5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nsid w:val="5B8701DA"/>
    <w:multiLevelType w:val="hybridMultilevel"/>
    <w:tmpl w:val="A554102A"/>
    <w:lvl w:ilvl="0" w:tplc="FCCA67E8">
      <w:start w:val="1"/>
      <w:numFmt w:val="taiwaneseCountingThousand"/>
      <w:lvlText w:val="%1、"/>
      <w:lvlJc w:val="left"/>
      <w:pPr>
        <w:ind w:left="720" w:hanging="720"/>
      </w:pPr>
      <w:rPr>
        <w:rFonts w:hint="default"/>
      </w:rPr>
    </w:lvl>
    <w:lvl w:ilvl="1" w:tplc="0A2444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AD2F88"/>
    <w:multiLevelType w:val="hybridMultilevel"/>
    <w:tmpl w:val="17C09584"/>
    <w:lvl w:ilvl="0" w:tplc="BD3C44E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20B0747"/>
    <w:multiLevelType w:val="hybridMultilevel"/>
    <w:tmpl w:val="8CBC78D2"/>
    <w:lvl w:ilvl="0" w:tplc="B51A2998">
      <w:start w:val="1"/>
      <w:numFmt w:val="taiwaneseCountingThousand"/>
      <w:lvlText w:val="%1、"/>
      <w:lvlJc w:val="left"/>
      <w:pPr>
        <w:ind w:left="720" w:hanging="720"/>
      </w:pPr>
      <w:rPr>
        <w:rFonts w:cs="Times New Roman"/>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BB01E0F"/>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1">
    <w:nsid w:val="6D163BBD"/>
    <w:multiLevelType w:val="hybridMultilevel"/>
    <w:tmpl w:val="D1B0E4AA"/>
    <w:lvl w:ilvl="0" w:tplc="47AAAB3C">
      <w:start w:val="1"/>
      <w:numFmt w:val="taiwaneseCountingThousand"/>
      <w:lvlText w:val="%1、"/>
      <w:lvlJc w:val="left"/>
      <w:pPr>
        <w:ind w:left="720" w:hanging="72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880136"/>
    <w:multiLevelType w:val="hybridMultilevel"/>
    <w:tmpl w:val="31503F56"/>
    <w:lvl w:ilvl="0" w:tplc="7ACC4AEE">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7E697B"/>
    <w:multiLevelType w:val="hybridMultilevel"/>
    <w:tmpl w:val="AC2213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8146849"/>
    <w:multiLevelType w:val="hybridMultilevel"/>
    <w:tmpl w:val="4EA69166"/>
    <w:lvl w:ilvl="0" w:tplc="2F449A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7"/>
  </w:num>
  <w:num w:numId="3">
    <w:abstractNumId w:val="2"/>
  </w:num>
  <w:num w:numId="4">
    <w:abstractNumId w:val="0"/>
  </w:num>
  <w:num w:numId="5">
    <w:abstractNumId w:val="2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3"/>
  </w:num>
  <w:num w:numId="9">
    <w:abstractNumId w:val="18"/>
  </w:num>
  <w:num w:numId="10">
    <w:abstractNumId w:val="16"/>
  </w:num>
  <w:num w:numId="11">
    <w:abstractNumId w:val="7"/>
  </w:num>
  <w:num w:numId="12">
    <w:abstractNumId w:val="12"/>
  </w:num>
  <w:num w:numId="13">
    <w:abstractNumId w:val="8"/>
  </w:num>
  <w:num w:numId="14">
    <w:abstractNumId w:val="4"/>
  </w:num>
  <w:num w:numId="15">
    <w:abstractNumId w:val="14"/>
  </w:num>
  <w:num w:numId="16">
    <w:abstractNumId w:val="22"/>
  </w:num>
  <w:num w:numId="17">
    <w:abstractNumId w:val="10"/>
  </w:num>
  <w:num w:numId="18">
    <w:abstractNumId w:val="24"/>
  </w:num>
  <w:num w:numId="19">
    <w:abstractNumId w:val="6"/>
  </w:num>
  <w:num w:numId="20">
    <w:abstractNumId w:val="11"/>
  </w:num>
  <w:num w:numId="21">
    <w:abstractNumId w:val="15"/>
  </w:num>
  <w:num w:numId="22">
    <w:abstractNumId w:val="20"/>
  </w:num>
  <w:num w:numId="23">
    <w:abstractNumId w:val="5"/>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1"/>
    <w:rsid w:val="000115AA"/>
    <w:rsid w:val="00034C68"/>
    <w:rsid w:val="000437F2"/>
    <w:rsid w:val="00071DDD"/>
    <w:rsid w:val="000B09F5"/>
    <w:rsid w:val="000D60D0"/>
    <w:rsid w:val="000D6867"/>
    <w:rsid w:val="000E612D"/>
    <w:rsid w:val="000F31A9"/>
    <w:rsid w:val="00105A99"/>
    <w:rsid w:val="001250E3"/>
    <w:rsid w:val="0014716F"/>
    <w:rsid w:val="001A532E"/>
    <w:rsid w:val="001C1CAF"/>
    <w:rsid w:val="001E0BF1"/>
    <w:rsid w:val="001E66B8"/>
    <w:rsid w:val="001E6C33"/>
    <w:rsid w:val="002042A4"/>
    <w:rsid w:val="002062B3"/>
    <w:rsid w:val="002110D5"/>
    <w:rsid w:val="00231B6F"/>
    <w:rsid w:val="0024358F"/>
    <w:rsid w:val="00252F81"/>
    <w:rsid w:val="002710DB"/>
    <w:rsid w:val="00281DE8"/>
    <w:rsid w:val="002850A2"/>
    <w:rsid w:val="002B3A82"/>
    <w:rsid w:val="002B6110"/>
    <w:rsid w:val="002C1DA4"/>
    <w:rsid w:val="002F2DB7"/>
    <w:rsid w:val="003154E3"/>
    <w:rsid w:val="003562E1"/>
    <w:rsid w:val="00375AC5"/>
    <w:rsid w:val="00380710"/>
    <w:rsid w:val="003B03AD"/>
    <w:rsid w:val="003C74EA"/>
    <w:rsid w:val="00405E42"/>
    <w:rsid w:val="0040699E"/>
    <w:rsid w:val="004118EB"/>
    <w:rsid w:val="00413763"/>
    <w:rsid w:val="004255EE"/>
    <w:rsid w:val="00432186"/>
    <w:rsid w:val="00432EDE"/>
    <w:rsid w:val="004851D9"/>
    <w:rsid w:val="004970C8"/>
    <w:rsid w:val="004A39C8"/>
    <w:rsid w:val="004A4A27"/>
    <w:rsid w:val="004D18E6"/>
    <w:rsid w:val="004E155F"/>
    <w:rsid w:val="004F3F65"/>
    <w:rsid w:val="005018C1"/>
    <w:rsid w:val="005324A3"/>
    <w:rsid w:val="00552B1D"/>
    <w:rsid w:val="00586794"/>
    <w:rsid w:val="00587AE7"/>
    <w:rsid w:val="00591503"/>
    <w:rsid w:val="005B1D8D"/>
    <w:rsid w:val="006072DF"/>
    <w:rsid w:val="006120C5"/>
    <w:rsid w:val="00627F12"/>
    <w:rsid w:val="006511F7"/>
    <w:rsid w:val="006702AC"/>
    <w:rsid w:val="006C61B9"/>
    <w:rsid w:val="006D1626"/>
    <w:rsid w:val="006E2993"/>
    <w:rsid w:val="007068A1"/>
    <w:rsid w:val="00764642"/>
    <w:rsid w:val="00765060"/>
    <w:rsid w:val="00770015"/>
    <w:rsid w:val="007840A9"/>
    <w:rsid w:val="00791BA6"/>
    <w:rsid w:val="007D37E1"/>
    <w:rsid w:val="007F0D10"/>
    <w:rsid w:val="0080359D"/>
    <w:rsid w:val="008630F4"/>
    <w:rsid w:val="00880335"/>
    <w:rsid w:val="008C2579"/>
    <w:rsid w:val="008E5811"/>
    <w:rsid w:val="0094154E"/>
    <w:rsid w:val="0097495D"/>
    <w:rsid w:val="00984108"/>
    <w:rsid w:val="009A1FA1"/>
    <w:rsid w:val="009B05E5"/>
    <w:rsid w:val="009B1BD3"/>
    <w:rsid w:val="009B299A"/>
    <w:rsid w:val="009B2B3B"/>
    <w:rsid w:val="009D51ED"/>
    <w:rsid w:val="009F2842"/>
    <w:rsid w:val="009F285D"/>
    <w:rsid w:val="00A1690D"/>
    <w:rsid w:val="00A3771B"/>
    <w:rsid w:val="00A42F7B"/>
    <w:rsid w:val="00A972B1"/>
    <w:rsid w:val="00AF153B"/>
    <w:rsid w:val="00B02155"/>
    <w:rsid w:val="00B15C97"/>
    <w:rsid w:val="00B24993"/>
    <w:rsid w:val="00B8035D"/>
    <w:rsid w:val="00B97300"/>
    <w:rsid w:val="00BA38EC"/>
    <w:rsid w:val="00C13D4F"/>
    <w:rsid w:val="00C24FAD"/>
    <w:rsid w:val="00C32E52"/>
    <w:rsid w:val="00C51926"/>
    <w:rsid w:val="00C62BB6"/>
    <w:rsid w:val="00C73D15"/>
    <w:rsid w:val="00C856A1"/>
    <w:rsid w:val="00CB2943"/>
    <w:rsid w:val="00CE7832"/>
    <w:rsid w:val="00CF0307"/>
    <w:rsid w:val="00CF6B88"/>
    <w:rsid w:val="00D5675E"/>
    <w:rsid w:val="00D81313"/>
    <w:rsid w:val="00DB11F1"/>
    <w:rsid w:val="00DC088B"/>
    <w:rsid w:val="00DD79E0"/>
    <w:rsid w:val="00E705EE"/>
    <w:rsid w:val="00EF3D03"/>
    <w:rsid w:val="00F14DCF"/>
    <w:rsid w:val="00F53132"/>
    <w:rsid w:val="00F95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6281-6ED4-47DA-8106-D87C88E6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100</Words>
  <Characters>576</Characters>
  <Application>Microsoft Office Word</Application>
  <DocSecurity>0</DocSecurity>
  <Lines>4</Lines>
  <Paragraphs>1</Paragraphs>
  <ScaleCrop>false</ScaleCrop>
  <Company>MOJ</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aac2068</cp:lastModifiedBy>
  <cp:revision>19</cp:revision>
  <cp:lastPrinted>2016-09-08T06:27:00Z</cp:lastPrinted>
  <dcterms:created xsi:type="dcterms:W3CDTF">2016-09-21T01:57:00Z</dcterms:created>
  <dcterms:modified xsi:type="dcterms:W3CDTF">2016-12-30T08:28:00Z</dcterms:modified>
</cp:coreProperties>
</file>