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317F6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26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B8035D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</w:t>
            </w:r>
            <w:r w:rsidR="008C761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處</w:t>
            </w:r>
          </w:p>
        </w:tc>
      </w:tr>
      <w:tr w:rsidR="00A972B1" w:rsidRPr="00B97300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984108" w:rsidRDefault="00587127" w:rsidP="009B299A">
            <w:pPr>
              <w:pStyle w:val="a4"/>
              <w:spacing w:line="50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CE7D8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為加強道路品質管控，落實路平查驗機制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案</w:t>
            </w:r>
            <w:r w:rsidR="00B97300"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，提請  審議。</w:t>
            </w:r>
          </w:p>
        </w:tc>
      </w:tr>
      <w:tr w:rsidR="00A972B1" w:rsidRPr="00F14DCF" w:rsidTr="00765060">
        <w:trPr>
          <w:trHeight w:val="1692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587127" w:rsidRPr="00E32081" w:rsidRDefault="00587127" w:rsidP="00587127">
            <w:pPr>
              <w:pStyle w:val="a6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32081">
              <w:rPr>
                <w:rFonts w:ascii="標楷體" w:eastAsia="標楷體" w:hAnsi="標楷體" w:hint="eastAsia"/>
                <w:sz w:val="32"/>
                <w:szCs w:val="32"/>
              </w:rPr>
              <w:t>市長於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99"/>
            </w:r>
            <w:r w:rsidRPr="00E32081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99"/>
            </w:r>
            <w:r w:rsidRPr="00E32081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99"/>
            </w:r>
            <w:r w:rsidRPr="00E32081">
              <w:rPr>
                <w:rFonts w:ascii="標楷體" w:eastAsia="標楷體" w:hAnsi="標楷體" w:hint="eastAsia"/>
                <w:sz w:val="32"/>
                <w:szCs w:val="32"/>
              </w:rPr>
              <w:t>日出席「提</w:t>
            </w:r>
            <w:r w:rsidRPr="00E32081">
              <w:rPr>
                <w:rFonts w:ascii="標楷體" w:eastAsia="標楷體" w:hAnsi="標楷體" w:cs="Arial" w:hint="eastAsia"/>
                <w:bCs/>
                <w:color w:val="000000"/>
                <w:spacing w:val="-22"/>
                <w:sz w:val="32"/>
                <w:szCs w:val="32"/>
              </w:rPr>
              <w:t>升道路工程品質廉政座談會」致詞時特別表示，市府力求「路平」與「廉能」，推動「路平」同時，也全力兼顧「廉能」，並於</w:t>
            </w:r>
            <w:r w:rsidR="00C22027">
              <w:rPr>
                <w:rFonts w:ascii="標楷體" w:eastAsia="標楷體" w:hAnsi="標楷體" w:cs="Arial" w:hint="eastAsia"/>
                <w:bCs/>
                <w:color w:val="000000"/>
                <w:spacing w:val="-22"/>
                <w:sz w:val="32"/>
                <w:szCs w:val="32"/>
              </w:rPr>
              <w:sym w:font="Wingdings 2" w:char="F099"/>
            </w:r>
            <w:r w:rsidRPr="00E32081">
              <w:rPr>
                <w:rFonts w:ascii="標楷體" w:eastAsia="標楷體" w:hAnsi="標楷體" w:hint="eastAsia"/>
                <w:sz w:val="32"/>
                <w:szCs w:val="32"/>
              </w:rPr>
              <w:t>次、</w:t>
            </w:r>
            <w:r w:rsidR="00C22027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99"/>
            </w:r>
            <w:r w:rsidRPr="00E32081">
              <w:rPr>
                <w:rFonts w:ascii="標楷體" w:eastAsia="標楷體" w:hAnsi="標楷體" w:hint="eastAsia"/>
                <w:sz w:val="32"/>
                <w:szCs w:val="32"/>
              </w:rPr>
              <w:t>次、</w:t>
            </w:r>
            <w:r w:rsidR="00C22027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99"/>
            </w:r>
            <w:r w:rsidRPr="00E32081">
              <w:rPr>
                <w:rFonts w:ascii="標楷體" w:eastAsia="標楷體" w:hAnsi="標楷體" w:hint="eastAsia"/>
                <w:sz w:val="32"/>
                <w:szCs w:val="32"/>
              </w:rPr>
              <w:t>次等市政會議，裁（指）示略以：「</w:t>
            </w:r>
            <w:r w:rsidR="00C2202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為了善用納稅人的錢，請</w:t>
            </w:r>
            <w:r w:rsidR="00C2202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sym w:font="Wingdings 2" w:char="F099"/>
            </w:r>
            <w:r w:rsidRPr="00E3208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副市長所召集的『公共工程品質推動委員會』，積極抽查新市府上任以來，已進行的路平路段，檢查其施工品質。若有不良情事，務必查報懲處」</w:t>
            </w:r>
            <w:r w:rsidR="00C2202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；</w:t>
            </w:r>
            <w:r w:rsidRPr="00E3208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「</w:t>
            </w:r>
            <w:r w:rsidR="00C2202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在追求目標達成的同時，工程品質亦同等重要，本人於</w:t>
            </w:r>
            <w:r w:rsidR="00C2202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sym w:font="Wingdings 2" w:char="F099"/>
            </w:r>
            <w:r w:rsidRPr="00E3208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月份的市政會議，也要求積極抽查已進行的路平路段之施工品質，請政風處、建設局持續加以落實</w:t>
            </w:r>
            <w:r w:rsidR="00C2202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」；</w:t>
            </w:r>
            <w:r w:rsidRPr="00E3208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「</w:t>
            </w:r>
            <w:r w:rsidRPr="00E32081">
              <w:rPr>
                <w:rFonts w:ascii="標楷體" w:eastAsia="標楷體" w:hAnsi="標楷體" w:hint="eastAsia"/>
                <w:sz w:val="32"/>
                <w:szCs w:val="32"/>
              </w:rPr>
              <w:t>請政風處加強抽查、提高能量，以提供市民更平整、安全的行車環境</w:t>
            </w:r>
            <w:r w:rsidR="00C22027">
              <w:rPr>
                <w:rFonts w:ascii="標楷體" w:eastAsia="標楷體" w:hAnsi="標楷體" w:hint="eastAsia"/>
                <w:sz w:val="32"/>
                <w:szCs w:val="32"/>
              </w:rPr>
              <w:t>」。</w:t>
            </w:r>
            <w:r w:rsidRPr="00E32081">
              <w:rPr>
                <w:rFonts w:ascii="標楷體" w:eastAsia="標楷體" w:hAnsi="標楷體" w:hint="eastAsia"/>
                <w:sz w:val="32"/>
                <w:szCs w:val="32"/>
              </w:rPr>
              <w:t>本市市議會亦於第</w:t>
            </w:r>
            <w:r w:rsidR="00C22027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99"/>
            </w:r>
            <w:r w:rsidRPr="00E32081">
              <w:rPr>
                <w:rFonts w:ascii="標楷體" w:eastAsia="標楷體" w:hAnsi="標楷體" w:hint="eastAsia"/>
                <w:sz w:val="32"/>
                <w:szCs w:val="32"/>
              </w:rPr>
              <w:t>屆第</w:t>
            </w:r>
            <w:r w:rsidR="00C22027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99"/>
            </w:r>
            <w:r w:rsidRPr="00E32081">
              <w:rPr>
                <w:rFonts w:ascii="標楷體" w:eastAsia="標楷體" w:hAnsi="標楷體" w:hint="eastAsia"/>
                <w:sz w:val="32"/>
                <w:szCs w:val="32"/>
              </w:rPr>
              <w:t>次定期會提案，為維護市民用路安全，請本府擴大道路工程查驗小組查驗規模，加強查驗之廣度與強度，以維護市民用路安全。</w:t>
            </w:r>
          </w:p>
          <w:p w:rsidR="00587127" w:rsidRPr="00310045" w:rsidRDefault="00C22027" w:rsidP="00587127">
            <w:pPr>
              <w:pStyle w:val="a6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政風處</w:t>
            </w:r>
            <w:r w:rsidR="00587127">
              <w:rPr>
                <w:rFonts w:ascii="標楷體" w:eastAsia="標楷體" w:hAnsi="標楷體" w:hint="eastAsia"/>
                <w:sz w:val="32"/>
                <w:szCs w:val="32"/>
              </w:rPr>
              <w:t>擔任本</w:t>
            </w:r>
            <w:r w:rsidR="00587127" w:rsidRPr="00D6505D">
              <w:rPr>
                <w:rFonts w:ascii="標楷體" w:eastAsia="標楷體" w:hAnsi="標楷體" w:hint="eastAsia"/>
                <w:sz w:val="32"/>
                <w:szCs w:val="32"/>
              </w:rPr>
              <w:t>府道路工程查驗小組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587127">
              <w:rPr>
                <w:rFonts w:ascii="標楷體" w:eastAsia="標楷體" w:hAnsi="標楷體" w:hint="eastAsia"/>
                <w:sz w:val="32"/>
                <w:szCs w:val="32"/>
              </w:rPr>
              <w:t>採購稽核小組秘書單位，</w:t>
            </w:r>
            <w:r w:rsidR="00587127" w:rsidRPr="00D6505D">
              <w:rPr>
                <w:rFonts w:ascii="標楷體" w:eastAsia="標楷體" w:hAnsi="標楷體" w:hint="eastAsia"/>
                <w:sz w:val="32"/>
                <w:szCs w:val="32"/>
              </w:rPr>
              <w:t>遵示</w:t>
            </w:r>
            <w:r w:rsidR="00587127">
              <w:rPr>
                <w:rFonts w:ascii="標楷體" w:eastAsia="標楷體" w:hAnsi="標楷體" w:hint="eastAsia"/>
                <w:sz w:val="32"/>
                <w:szCs w:val="32"/>
              </w:rPr>
              <w:t>加強抽查、提高能量，並勾稽篩選低價搶標、不良廠商、承攬能量異常等案件，</w:t>
            </w:r>
            <w:r w:rsidR="00587127" w:rsidRPr="00D6505D">
              <w:rPr>
                <w:rFonts w:ascii="標楷體" w:eastAsia="標楷體" w:hAnsi="標楷體" w:hint="eastAsia"/>
                <w:sz w:val="32"/>
                <w:szCs w:val="32"/>
              </w:rPr>
              <w:t>每月計抽查7</w:t>
            </w:r>
            <w:r w:rsidR="00587127">
              <w:rPr>
                <w:rFonts w:ascii="標楷體" w:eastAsia="標楷體" w:hAnsi="標楷體" w:hint="eastAsia"/>
                <w:sz w:val="32"/>
                <w:szCs w:val="32"/>
              </w:rPr>
              <w:t>件道路工程，有關執行情形，均按季提報「公共工程品質推動委員會」列管追蹤考核。自加強抽查以來</w:t>
            </w:r>
            <w:r w:rsidR="00587127" w:rsidRPr="00310045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587127" w:rsidRPr="00310045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缺失案件及嚴重缺失案件、發現缺失項目等比率或數量，有漸次下降之趨勢，顯示已發揮預防與嚇阻，確保道路工程品質</w:t>
            </w:r>
            <w:r w:rsidR="00587127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lastRenderedPageBreak/>
              <w:t>之成效；另本處督導本府建設局政風室積極配合該局「路平專案加強品質抽驗及策進作為」，針對路平列管路段，進行完工後之「政風專案抽驗」，經抽查20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個標案道路，發現海線三條道路有厚度、壓實度不合格情事，本處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sym w:font="Wingdings 2" w:char="F099"/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處長及建設局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sym w:font="Wingdings 2" w:char="F099"/>
            </w:r>
            <w:r w:rsidR="00587127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局長特於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sym w:font="Wingdings 2" w:char="F099"/>
            </w:r>
            <w:r w:rsidR="00587127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年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sym w:font="Wingdings 2" w:char="F099"/>
            </w:r>
            <w:r w:rsidR="00587127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月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sym w:font="Wingdings 2" w:char="F099"/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日前往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sym w:font="Wingdings 2" w:char="F099"/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sym w:font="Wingdings 2" w:char="F099"/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區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sym w:font="Wingdings 2" w:char="F099"/>
            </w:r>
            <w:r>
              <w:rPr>
                <w:rFonts w:ascii="新細明體" w:hAnsi="新細明體" w:cs="標楷體" w:hint="eastAsia"/>
                <w:kern w:val="0"/>
                <w:sz w:val="32"/>
                <w:szCs w:val="32"/>
                <w:lang w:val="zh-TW"/>
              </w:rPr>
              <w:sym w:font="Wingdings 2" w:char="F099"/>
            </w:r>
            <w:r w:rsidR="00587127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路督飭廠商刨除重作，展現本府執行品質控管的決心</w:t>
            </w:r>
            <w:r w:rsidR="00587127" w:rsidRPr="00310045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B97300" w:rsidRPr="00587127" w:rsidRDefault="00587127" w:rsidP="00587127">
            <w:pPr>
              <w:pStyle w:val="a6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Pr="00D6505D">
              <w:rPr>
                <w:rFonts w:ascii="標楷體" w:eastAsia="標楷體" w:hAnsi="標楷體" w:hint="eastAsia"/>
                <w:sz w:val="32"/>
                <w:szCs w:val="32"/>
              </w:rPr>
              <w:t>府道路工程查驗小組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雖已加強抽查、提高能量，惟</w:t>
            </w:r>
            <w:r w:rsidRPr="00D6505D">
              <w:rPr>
                <w:rFonts w:ascii="標楷體" w:eastAsia="標楷體" w:hAnsi="標楷體" w:hint="eastAsia"/>
                <w:sz w:val="32"/>
                <w:szCs w:val="32"/>
              </w:rPr>
              <w:t>每月抽查7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件道路工程，與道路工程標案相比，能量、廣度與強度上均有所不足，易造成廠商僥倖心態，且區公所職能增強，</w:t>
            </w:r>
            <w:r w:rsidRPr="00A85497">
              <w:rPr>
                <w:rFonts w:ascii="標楷體" w:eastAsia="標楷體" w:hAnsi="標楷體" w:hint="eastAsia"/>
                <w:sz w:val="32"/>
                <w:szCs w:val="32"/>
              </w:rPr>
              <w:t>道路工程品質之內控管理必須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  <w:r w:rsidRPr="00A85497">
              <w:rPr>
                <w:rFonts w:ascii="標楷體" w:eastAsia="標楷體" w:hAnsi="標楷體" w:hint="eastAsia"/>
                <w:sz w:val="32"/>
                <w:szCs w:val="32"/>
              </w:rPr>
              <w:t>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為周全</w:t>
            </w:r>
            <w:r w:rsidRPr="00A85497">
              <w:rPr>
                <w:rFonts w:ascii="標楷體" w:eastAsia="標楷體" w:hAnsi="標楷體" w:hint="eastAsia"/>
                <w:sz w:val="32"/>
                <w:szCs w:val="32"/>
              </w:rPr>
              <w:t>之作法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，如</w:t>
            </w:r>
            <w:r w:rsidRPr="00CE7D8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各道路工程主辦機關及各區公所之政風單位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基於預防立場全面</w:t>
            </w:r>
            <w:r w:rsidRPr="00CE7D8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協助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辦理</w:t>
            </w:r>
            <w:r w:rsidRPr="00CE7D8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道路工程查驗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，當更能為道路工程把關，滿足市民對路平之期待。</w:t>
            </w:r>
          </w:p>
        </w:tc>
      </w:tr>
      <w:tr w:rsidR="00A972B1" w:rsidTr="00C62BB6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3B03AD" w:rsidRPr="004F3F65" w:rsidRDefault="00587127" w:rsidP="00587127">
            <w:pPr>
              <w:pStyle w:val="a4"/>
              <w:spacing w:line="500" w:lineRule="exact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討論通過後，由本處督同所屬政風單位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基於預防立場全面</w:t>
            </w:r>
            <w:r w:rsidRPr="00CE7D8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協助各道路工程主辦機關及各區公所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辦理</w:t>
            </w:r>
            <w:r w:rsidRPr="00CE7D8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道路工程查驗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3B03AD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4F3F65" w:rsidRDefault="004F3F65">
      <w:pPr>
        <w:widowControl/>
        <w:spacing w:line="360" w:lineRule="exact"/>
      </w:pPr>
    </w:p>
    <w:sectPr w:rsidR="004F3F6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23" w:rsidRDefault="00A30623" w:rsidP="0097495D">
      <w:pPr>
        <w:spacing w:line="240" w:lineRule="auto"/>
      </w:pPr>
      <w:r>
        <w:separator/>
      </w:r>
    </w:p>
  </w:endnote>
  <w:endnote w:type="continuationSeparator" w:id="0">
    <w:p w:rsidR="00A30623" w:rsidRDefault="00A30623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23" w:rsidRDefault="00A30623" w:rsidP="0097495D">
      <w:pPr>
        <w:spacing w:line="240" w:lineRule="auto"/>
      </w:pPr>
      <w:r>
        <w:separator/>
      </w:r>
    </w:p>
  </w:footnote>
  <w:footnote w:type="continuationSeparator" w:id="0">
    <w:p w:rsidR="00A30623" w:rsidRDefault="00A30623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F92369"/>
    <w:multiLevelType w:val="hybridMultilevel"/>
    <w:tmpl w:val="AFBA0604"/>
    <w:lvl w:ilvl="0" w:tplc="CB7CD9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B81811"/>
    <w:multiLevelType w:val="hybridMultilevel"/>
    <w:tmpl w:val="97B0BE64"/>
    <w:lvl w:ilvl="0" w:tplc="08C0F3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53480A"/>
    <w:multiLevelType w:val="hybridMultilevel"/>
    <w:tmpl w:val="CD000276"/>
    <w:lvl w:ilvl="0" w:tplc="3E1039B4">
      <w:start w:val="1"/>
      <w:numFmt w:val="taiwaneseCountingThousand"/>
      <w:lvlText w:val="（%1）"/>
      <w:lvlJc w:val="left"/>
      <w:pPr>
        <w:ind w:left="235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10CCF"/>
    <w:multiLevelType w:val="hybridMultilevel"/>
    <w:tmpl w:val="199E2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6">
    <w:nsid w:val="37185573"/>
    <w:multiLevelType w:val="hybridMultilevel"/>
    <w:tmpl w:val="DBB661A2"/>
    <w:lvl w:ilvl="0" w:tplc="2422B82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58306B"/>
    <w:multiLevelType w:val="hybridMultilevel"/>
    <w:tmpl w:val="1B166F90"/>
    <w:lvl w:ilvl="0" w:tplc="EB9681B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F51BCC"/>
    <w:multiLevelType w:val="hybridMultilevel"/>
    <w:tmpl w:val="FED6EC76"/>
    <w:lvl w:ilvl="0" w:tplc="65E097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3F6519"/>
    <w:multiLevelType w:val="hybridMultilevel"/>
    <w:tmpl w:val="DD803800"/>
    <w:lvl w:ilvl="0" w:tplc="2CAE546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185E88"/>
    <w:multiLevelType w:val="hybridMultilevel"/>
    <w:tmpl w:val="92D0B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AD2F88"/>
    <w:multiLevelType w:val="hybridMultilevel"/>
    <w:tmpl w:val="17C09584"/>
    <w:lvl w:ilvl="0" w:tplc="BD3C44E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880136"/>
    <w:multiLevelType w:val="hybridMultilevel"/>
    <w:tmpl w:val="31503F56"/>
    <w:lvl w:ilvl="0" w:tplc="7ACC4AEE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7E697B"/>
    <w:multiLevelType w:val="hybridMultilevel"/>
    <w:tmpl w:val="AC221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0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34C68"/>
    <w:rsid w:val="000437F2"/>
    <w:rsid w:val="00071DDD"/>
    <w:rsid w:val="000B09F5"/>
    <w:rsid w:val="000D60D0"/>
    <w:rsid w:val="000E612D"/>
    <w:rsid w:val="001250E3"/>
    <w:rsid w:val="0014716F"/>
    <w:rsid w:val="001A532E"/>
    <w:rsid w:val="001E0BF1"/>
    <w:rsid w:val="001E66B8"/>
    <w:rsid w:val="001E6C33"/>
    <w:rsid w:val="002042A4"/>
    <w:rsid w:val="002062B3"/>
    <w:rsid w:val="00231B6F"/>
    <w:rsid w:val="00252F81"/>
    <w:rsid w:val="002710DB"/>
    <w:rsid w:val="00281DE8"/>
    <w:rsid w:val="002850A2"/>
    <w:rsid w:val="002B6110"/>
    <w:rsid w:val="002C1DA4"/>
    <w:rsid w:val="002F2DB7"/>
    <w:rsid w:val="003154E3"/>
    <w:rsid w:val="00317F61"/>
    <w:rsid w:val="00375AC5"/>
    <w:rsid w:val="00380710"/>
    <w:rsid w:val="003B03AD"/>
    <w:rsid w:val="003C4413"/>
    <w:rsid w:val="003C74EA"/>
    <w:rsid w:val="0040699E"/>
    <w:rsid w:val="004118EB"/>
    <w:rsid w:val="004255EE"/>
    <w:rsid w:val="00432EDE"/>
    <w:rsid w:val="004851D9"/>
    <w:rsid w:val="004A39C8"/>
    <w:rsid w:val="004D18E6"/>
    <w:rsid w:val="004E155F"/>
    <w:rsid w:val="004F3F65"/>
    <w:rsid w:val="005018C1"/>
    <w:rsid w:val="005324A3"/>
    <w:rsid w:val="00587127"/>
    <w:rsid w:val="00587AE7"/>
    <w:rsid w:val="006072DF"/>
    <w:rsid w:val="006120C5"/>
    <w:rsid w:val="00627F12"/>
    <w:rsid w:val="006511F7"/>
    <w:rsid w:val="006702AC"/>
    <w:rsid w:val="006D1626"/>
    <w:rsid w:val="007068A1"/>
    <w:rsid w:val="00764642"/>
    <w:rsid w:val="00765060"/>
    <w:rsid w:val="007840A9"/>
    <w:rsid w:val="00791BA6"/>
    <w:rsid w:val="007D37E1"/>
    <w:rsid w:val="007F0D10"/>
    <w:rsid w:val="008630F4"/>
    <w:rsid w:val="008821D1"/>
    <w:rsid w:val="008C2579"/>
    <w:rsid w:val="008C7612"/>
    <w:rsid w:val="0097495D"/>
    <w:rsid w:val="00984108"/>
    <w:rsid w:val="009A1FA1"/>
    <w:rsid w:val="009B05E5"/>
    <w:rsid w:val="009B299A"/>
    <w:rsid w:val="009D51ED"/>
    <w:rsid w:val="009F285D"/>
    <w:rsid w:val="00A30623"/>
    <w:rsid w:val="00A3771B"/>
    <w:rsid w:val="00A42F7B"/>
    <w:rsid w:val="00A972B1"/>
    <w:rsid w:val="00AF153B"/>
    <w:rsid w:val="00B02155"/>
    <w:rsid w:val="00B15C97"/>
    <w:rsid w:val="00B24993"/>
    <w:rsid w:val="00B8035D"/>
    <w:rsid w:val="00B97300"/>
    <w:rsid w:val="00C13D4F"/>
    <w:rsid w:val="00C22027"/>
    <w:rsid w:val="00C32E52"/>
    <w:rsid w:val="00C51926"/>
    <w:rsid w:val="00C62BB6"/>
    <w:rsid w:val="00C73D15"/>
    <w:rsid w:val="00CB2943"/>
    <w:rsid w:val="00CE7832"/>
    <w:rsid w:val="00CF0307"/>
    <w:rsid w:val="00CF6B88"/>
    <w:rsid w:val="00D81313"/>
    <w:rsid w:val="00DC088B"/>
    <w:rsid w:val="00DD79E0"/>
    <w:rsid w:val="00DE6335"/>
    <w:rsid w:val="00EF3D03"/>
    <w:rsid w:val="00F14DCF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740F-03DE-4C06-B020-55AE89BD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0</DocSecurity>
  <Lines>6</Lines>
  <Paragraphs>1</Paragraphs>
  <ScaleCrop>false</ScaleCrop>
  <Company>MOJ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12</cp:revision>
  <cp:lastPrinted>2016-09-08T06:27:00Z</cp:lastPrinted>
  <dcterms:created xsi:type="dcterms:W3CDTF">2016-09-08T08:18:00Z</dcterms:created>
  <dcterms:modified xsi:type="dcterms:W3CDTF">2016-12-30T08:29:00Z</dcterms:modified>
</cp:coreProperties>
</file>