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EF712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29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B8035D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</w:t>
            </w:r>
            <w:r w:rsidR="00BA38EC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處</w:t>
            </w:r>
          </w:p>
        </w:tc>
      </w:tr>
      <w:tr w:rsidR="00A972B1" w:rsidRPr="00B97300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586794" w:rsidP="00586794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為推動本府</w:t>
            </w:r>
            <w:r w:rsidRPr="00E34345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「廉能透明獎」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活動，健全</w:t>
            </w:r>
            <w:r w:rsidRPr="00E34345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透明化措施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案</w:t>
            </w:r>
            <w:r w:rsidR="00B97300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，提請  審議。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586794" w:rsidRDefault="00586794" w:rsidP="00586794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5867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《聯合國反貪腐公約》第10條揭示</w:t>
            </w:r>
            <w:r w:rsidR="00BA38EC">
              <w:rPr>
                <w:rFonts w:ascii="新細明體" w:hAnsi="新細明體" w:hint="eastAsia"/>
                <w:color w:val="000000" w:themeColor="text1"/>
                <w:sz w:val="32"/>
                <w:szCs w:val="32"/>
              </w:rPr>
              <w:t>：</w:t>
            </w:r>
            <w:r w:rsidRPr="0058679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「考量反貪腐之必要性，各國均應依其國家法律之基本原則採取必要措施，提高政府行政部門之透明度，包括酌情在其組織之結構、運作及決策過程提高透明度」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，另</w:t>
            </w:r>
            <w:r w:rsidRPr="00586794">
              <w:rPr>
                <w:rFonts w:ascii="標楷體" w:eastAsia="標楷體" w:hAnsi="標楷體" w:hint="eastAsia"/>
                <w:sz w:val="32"/>
                <w:szCs w:val="32"/>
              </w:rPr>
              <w:t>行政院函頒「國家廉政建設行動方案」之具體作為第5.2項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亦規定</w:t>
            </w:r>
            <w:r w:rsidRPr="00586794">
              <w:rPr>
                <w:rFonts w:ascii="標楷體" w:eastAsia="標楷體" w:hAnsi="標楷體" w:hint="eastAsia"/>
                <w:sz w:val="32"/>
                <w:szCs w:val="32"/>
              </w:rPr>
              <w:t>：「</w:t>
            </w:r>
            <w:r w:rsidRPr="00586794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針對民眾權益相關事項，採行透明措施，提高審駁過程之透明度，促進民眾監督之可及性</w:t>
            </w:r>
            <w:r w:rsidRPr="00586794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586794" w:rsidRDefault="00586794" w:rsidP="00586794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為提升本府各項業務之</w:t>
            </w:r>
            <w:r w:rsidRPr="00E34345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透明程度，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並</w:t>
            </w:r>
            <w:r w:rsidRPr="00E34345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提供民眾外部監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督</w:t>
            </w:r>
            <w:r w:rsidRPr="00E34345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之可及性，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貫徹本府</w:t>
            </w:r>
            <w:r w:rsidRPr="00A64BE4">
              <w:rPr>
                <w:rFonts w:ascii="標楷體" w:eastAsia="標楷體" w:hAnsi="標楷體" w:hint="eastAsia"/>
                <w:sz w:val="32"/>
                <w:szCs w:val="32"/>
              </w:rPr>
              <w:t>「廉能、開放、效率、品質」施政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理念，爰規劃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本府</w:t>
            </w:r>
            <w:r w:rsidRPr="00E34345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「廉能透明獎」</w:t>
            </w:r>
            <w:r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，鼓勵</w:t>
            </w:r>
            <w:r w:rsidRPr="000857B7">
              <w:rPr>
                <w:rFonts w:ascii="標楷體" w:eastAsia="標楷體" w:hAnsi="標楷體" w:hint="eastAsia"/>
                <w:sz w:val="32"/>
                <w:szCs w:val="32"/>
              </w:rPr>
              <w:t>本府各機關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致力研議</w:t>
            </w:r>
            <w:r w:rsidRPr="000857B7">
              <w:rPr>
                <w:rFonts w:ascii="標楷體" w:eastAsia="標楷體" w:hAnsi="標楷體" w:hint="eastAsia"/>
                <w:sz w:val="32"/>
                <w:szCs w:val="32"/>
              </w:rPr>
              <w:t>現行重大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  <w:r w:rsidRPr="000857B7">
              <w:rPr>
                <w:rFonts w:ascii="標楷體" w:eastAsia="標楷體" w:hAnsi="標楷體" w:hint="eastAsia"/>
                <w:sz w:val="32"/>
                <w:szCs w:val="32"/>
              </w:rPr>
              <w:t>之透明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0857B7">
              <w:rPr>
                <w:rFonts w:ascii="標楷體" w:eastAsia="標楷體" w:hAnsi="標楷體" w:hint="eastAsia"/>
                <w:sz w:val="32"/>
                <w:szCs w:val="32"/>
              </w:rPr>
              <w:t>便民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  <w:r w:rsidRPr="000857B7">
              <w:rPr>
                <w:rFonts w:ascii="標楷體" w:eastAsia="標楷體" w:hAnsi="標楷體" w:hint="eastAsia"/>
                <w:sz w:val="32"/>
                <w:szCs w:val="32"/>
              </w:rPr>
              <w:t>度，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藉以建置</w:t>
            </w:r>
            <w:r w:rsidRPr="00A07074">
              <w:rPr>
                <w:rFonts w:ascii="標楷體" w:eastAsia="標楷體" w:hAnsi="標楷體" w:hint="eastAsia"/>
                <w:sz w:val="32"/>
                <w:szCs w:val="32"/>
              </w:rPr>
              <w:t>本府各機關電子化政府行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政透明化措施，進而保障人民知的權利，提供民眾監督政府施政管道，建構本市為高度廉潔透明城市之願景。</w:t>
            </w:r>
          </w:p>
          <w:p w:rsidR="00B97300" w:rsidRPr="00BA38EC" w:rsidRDefault="00586794" w:rsidP="00586794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三、本活動除鼓勵各機關推動創新且具e化、透明化措施外，更期能</w:t>
            </w: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進而提升外部監督行政措施之可及性，使全民有感，達到內部自律與外部監督之雙重效果，全面增進市政服務品質與效能，提升市民對本府施政之信賴。</w:t>
            </w:r>
          </w:p>
          <w:p w:rsidR="00BA38EC" w:rsidRPr="00B02155" w:rsidRDefault="00BA38EC" w:rsidP="00586794">
            <w:pPr>
              <w:spacing w:line="560" w:lineRule="exact"/>
              <w:ind w:left="598" w:hangingChars="187" w:hanging="598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四、附陳「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○○市政府『廉能透明獎』</w:t>
            </w: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實施計畫(草案）」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份。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BA38EC" w:rsidRPr="00BA38EC" w:rsidRDefault="00BA38EC" w:rsidP="00BA38EC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sz w:val="32"/>
                <w:szCs w:val="32"/>
              </w:rPr>
            </w:pP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一、審核</w:t>
            </w:r>
            <w:r w:rsidR="00586794" w:rsidRPr="00BA38EC">
              <w:rPr>
                <w:rFonts w:ascii="標楷體" w:eastAsia="標楷體" w:hAnsi="標楷體" w:hint="eastAsia"/>
                <w:sz w:val="32"/>
                <w:szCs w:val="32"/>
              </w:rPr>
              <w:t>通過後，</w:t>
            </w: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依據本案實施計畫辦理，並加強宣導本活動之目的及辦理方式，鼓勵各機關積極參與。</w:t>
            </w:r>
          </w:p>
          <w:p w:rsidR="003B03AD" w:rsidRPr="00BA38EC" w:rsidRDefault="00BA38EC" w:rsidP="00BA38EC">
            <w:pPr>
              <w:spacing w:line="560" w:lineRule="exact"/>
              <w:ind w:left="598" w:hangingChars="187" w:hanging="598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0115AA">
              <w:rPr>
                <w:rFonts w:ascii="標楷體" w:eastAsia="標楷體" w:hAnsi="標楷體" w:hint="eastAsia"/>
                <w:sz w:val="32"/>
                <w:szCs w:val="32"/>
              </w:rPr>
              <w:t>得獎機關將於公開場合表揚，</w:t>
            </w: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並辦理成果展示活動，</w:t>
            </w:r>
            <w:r w:rsidR="000115AA"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 w:rsidRPr="00BA38EC">
              <w:rPr>
                <w:rFonts w:ascii="標楷體" w:eastAsia="標楷體" w:hAnsi="標楷體" w:hint="eastAsia"/>
                <w:sz w:val="32"/>
                <w:szCs w:val="32"/>
              </w:rPr>
              <w:t>展現本府推動廉能透明之成果。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BA38EC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E8" w:rsidRDefault="00CA26E8" w:rsidP="0097495D">
      <w:pPr>
        <w:spacing w:line="240" w:lineRule="auto"/>
      </w:pPr>
      <w:r>
        <w:separator/>
      </w:r>
    </w:p>
  </w:endnote>
  <w:endnote w:type="continuationSeparator" w:id="0">
    <w:p w:rsidR="00CA26E8" w:rsidRDefault="00CA26E8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E8" w:rsidRDefault="00CA26E8" w:rsidP="0097495D">
      <w:pPr>
        <w:spacing w:line="240" w:lineRule="auto"/>
      </w:pPr>
      <w:r>
        <w:separator/>
      </w:r>
    </w:p>
  </w:footnote>
  <w:footnote w:type="continuationSeparator" w:id="0">
    <w:p w:rsidR="00CA26E8" w:rsidRDefault="00CA26E8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E612D"/>
    <w:rsid w:val="001250E3"/>
    <w:rsid w:val="0014716F"/>
    <w:rsid w:val="001A532E"/>
    <w:rsid w:val="001E0BF1"/>
    <w:rsid w:val="001E66B8"/>
    <w:rsid w:val="001E6C33"/>
    <w:rsid w:val="002042A4"/>
    <w:rsid w:val="002062B3"/>
    <w:rsid w:val="00231B6F"/>
    <w:rsid w:val="0024358F"/>
    <w:rsid w:val="00252F81"/>
    <w:rsid w:val="002710DB"/>
    <w:rsid w:val="00281DE8"/>
    <w:rsid w:val="002850A2"/>
    <w:rsid w:val="002B6110"/>
    <w:rsid w:val="002C1DA4"/>
    <w:rsid w:val="002F2DB7"/>
    <w:rsid w:val="003154E3"/>
    <w:rsid w:val="00375AC5"/>
    <w:rsid w:val="00380710"/>
    <w:rsid w:val="003B03AD"/>
    <w:rsid w:val="003C74EA"/>
    <w:rsid w:val="0040699E"/>
    <w:rsid w:val="004118EB"/>
    <w:rsid w:val="00413763"/>
    <w:rsid w:val="004255EE"/>
    <w:rsid w:val="00432EDE"/>
    <w:rsid w:val="004851D9"/>
    <w:rsid w:val="004A39C8"/>
    <w:rsid w:val="004D18E6"/>
    <w:rsid w:val="004E155F"/>
    <w:rsid w:val="004F3F65"/>
    <w:rsid w:val="005018C1"/>
    <w:rsid w:val="005324A3"/>
    <w:rsid w:val="00586794"/>
    <w:rsid w:val="00587AE7"/>
    <w:rsid w:val="006072DF"/>
    <w:rsid w:val="006120C5"/>
    <w:rsid w:val="00627F12"/>
    <w:rsid w:val="006511F7"/>
    <w:rsid w:val="006702AC"/>
    <w:rsid w:val="006D1626"/>
    <w:rsid w:val="007068A1"/>
    <w:rsid w:val="00724DCD"/>
    <w:rsid w:val="00764642"/>
    <w:rsid w:val="00765060"/>
    <w:rsid w:val="007840A9"/>
    <w:rsid w:val="00791BA6"/>
    <w:rsid w:val="007D37E1"/>
    <w:rsid w:val="007F0D10"/>
    <w:rsid w:val="008630F4"/>
    <w:rsid w:val="008C2579"/>
    <w:rsid w:val="0097495D"/>
    <w:rsid w:val="00984108"/>
    <w:rsid w:val="009A1FA1"/>
    <w:rsid w:val="009B05E5"/>
    <w:rsid w:val="009B299A"/>
    <w:rsid w:val="009D51ED"/>
    <w:rsid w:val="009F285D"/>
    <w:rsid w:val="00A3771B"/>
    <w:rsid w:val="00A42F7B"/>
    <w:rsid w:val="00A972B1"/>
    <w:rsid w:val="00AF153B"/>
    <w:rsid w:val="00B02155"/>
    <w:rsid w:val="00B15C97"/>
    <w:rsid w:val="00B24993"/>
    <w:rsid w:val="00B25649"/>
    <w:rsid w:val="00B8035D"/>
    <w:rsid w:val="00B97300"/>
    <w:rsid w:val="00BA38EC"/>
    <w:rsid w:val="00C13D4F"/>
    <w:rsid w:val="00C32E52"/>
    <w:rsid w:val="00C51926"/>
    <w:rsid w:val="00C62BB6"/>
    <w:rsid w:val="00C73D15"/>
    <w:rsid w:val="00CA26E8"/>
    <w:rsid w:val="00CB2943"/>
    <w:rsid w:val="00CE7832"/>
    <w:rsid w:val="00CF0307"/>
    <w:rsid w:val="00CF6B88"/>
    <w:rsid w:val="00D81313"/>
    <w:rsid w:val="00DC088B"/>
    <w:rsid w:val="00DD79E0"/>
    <w:rsid w:val="00EF3D03"/>
    <w:rsid w:val="00EF7123"/>
    <w:rsid w:val="00F14DCF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145C-9B23-4CEA-8E42-DCB97A7F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</Words>
  <Characters>538</Characters>
  <Application>Microsoft Office Word</Application>
  <DocSecurity>0</DocSecurity>
  <Lines>4</Lines>
  <Paragraphs>1</Paragraphs>
  <ScaleCrop>false</ScaleCrop>
  <Company>MOJ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7</cp:revision>
  <cp:lastPrinted>2016-09-08T06:27:00Z</cp:lastPrinted>
  <dcterms:created xsi:type="dcterms:W3CDTF">2016-09-08T06:37:00Z</dcterms:created>
  <dcterms:modified xsi:type="dcterms:W3CDTF">2016-12-30T08:29:00Z</dcterms:modified>
</cp:coreProperties>
</file>