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A158C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40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8172F3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RPr="003562E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CB288C" w:rsidRDefault="00713F6C" w:rsidP="00565E3A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建請增(修)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訂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SOP「保險事項檢核表」項目，增列履約階段重要檢核事項，以避免致生弊失案</w:t>
            </w:r>
            <w:r w:rsidR="00A50FCD" w:rsidRPr="00CB288C">
              <w:rPr>
                <w:rFonts w:ascii="標楷體" w:eastAsia="標楷體" w:hAnsi="標楷體" w:hint="eastAsia"/>
                <w:sz w:val="32"/>
                <w:szCs w:val="32"/>
              </w:rPr>
              <w:t>，提請  審議</w:t>
            </w:r>
            <w:r w:rsidR="00B97300" w:rsidRPr="00CB288C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F96D3E" w:rsidRDefault="00565E3A" w:rsidP="00B84763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sz w:val="32"/>
                <w:szCs w:val="28"/>
              </w:rPr>
            </w:pPr>
            <w:r w:rsidRPr="003F3D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一、</w:t>
            </w:r>
            <w:r w:rsidR="00713F6C" w:rsidRPr="00195C7B">
              <w:rPr>
                <w:rFonts w:ascii="標楷體" w:eastAsia="標楷體" w:hAnsi="標楷體" w:hint="eastAsia"/>
                <w:sz w:val="32"/>
                <w:szCs w:val="28"/>
              </w:rPr>
              <w:t>邇來交通部發現部分機關租賃之公務車輛，疑因得標廠商未確實依契約規定辦理投保或為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節</w:t>
            </w:r>
            <w:r w:rsidR="00713F6C" w:rsidRPr="00195C7B">
              <w:rPr>
                <w:rFonts w:ascii="標楷體" w:eastAsia="標楷體" w:hAnsi="標楷體" w:hint="eastAsia"/>
                <w:sz w:val="32"/>
                <w:szCs w:val="28"/>
              </w:rPr>
              <w:t>省保費，私自變更投保內容，降低公務車輛所受保障程度，致損害機關權益等違法或違約情事。為查察並防杜類此弊失、維護各部屬機關之保險權益，爰辦理部屬各機關租賃公務車輛採購保險項目之專案清查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工作</w:t>
            </w:r>
            <w:r w:rsidR="00713F6C" w:rsidRPr="00195C7B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並</w:t>
            </w:r>
            <w:r w:rsidR="00713F6C" w:rsidRPr="00195C7B">
              <w:rPr>
                <w:rFonts w:ascii="標楷體" w:eastAsia="標楷體" w:hAnsi="標楷體" w:hint="eastAsia"/>
                <w:sz w:val="32"/>
                <w:szCs w:val="28"/>
              </w:rPr>
              <w:t>以最近三年(102年1月1日至104年12月31日)租賃之公務車輛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採購案</w:t>
            </w:r>
            <w:r w:rsidR="00713F6C" w:rsidRPr="00195C7B">
              <w:rPr>
                <w:rFonts w:ascii="標楷體" w:eastAsia="標楷體" w:hAnsi="標楷體" w:hint="eastAsia"/>
                <w:sz w:val="32"/>
                <w:szCs w:val="28"/>
              </w:rPr>
              <w:t>所辦保險為清查範圍，先予敘明。</w:t>
            </w:r>
          </w:p>
          <w:p w:rsidR="00713F6C" w:rsidRDefault="00713F6C" w:rsidP="00B84763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按依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本處近3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年度之採購契約第十條、第(九)款規定(略以)：「保險單正本1份、保費收據副本1份應於辦妥保險後即交機關收執」。惟由於公務車輛</w:t>
            </w:r>
            <w:r w:rsidRPr="00713F6C">
              <w:rPr>
                <w:rFonts w:ascii="標楷體" w:eastAsia="標楷體" w:hAnsi="標楷體" w:hint="eastAsia"/>
                <w:sz w:val="32"/>
                <w:szCs w:val="28"/>
              </w:rPr>
              <w:t>租賃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合約係以車輛租賃為採購主要標的，「保險」僅為合約中之次要(附加)標的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；</w:t>
            </w:r>
            <w:r w:rsidRPr="002557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又契約條款第五條、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</w:t>
            </w:r>
            <w:r w:rsidRPr="002557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款</w:t>
            </w:r>
            <w:r w:rsidRPr="002557B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，廠商請領契約價金時應提出之其他文件之選項，漏未勾選「保險單或保險證明」，僅勾選「契約規定之其他給付憑證」，致廠商在僅繳交投保證明書或要保書影本之情形下，仍得辦理計價請款</w:t>
            </w: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，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致採購或驗收或款項核銷等人員，易於審查過程中忽略檢視保險項目是否確實履約，長期易讓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部分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廠商存有僥倖心理。</w:t>
            </w:r>
          </w:p>
          <w:p w:rsidR="00713F6C" w:rsidRDefault="00713F6C" w:rsidP="00B84763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三、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經查本次得標廠商於履約及驗收中並未依契約規定繳交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保險單正本及保費收據副本，僅以「投保證明書影本」或「要保書影本」權充，且所提供之影本與查核後提供之正本及合約內容多所不符(履約期間、投保險種、保險額度等項目)，經本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處政風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室及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業管單位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多次函文要求說明及釐清，此等情事亦發生於他機關，目前由高公局統籌後續處置方針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713F6C" w:rsidRDefault="00713F6C" w:rsidP="00B84763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四、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次查本處標準作業程序中，雖依行政院公共工程委員會101年2月14日工程企字第10100050350號函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（附件1）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訂定本處之「保險事項檢核表」，且規定該表為招標作業程序文件之一，由準備招標文件(陳核)、決標程序(決標後)、簽約程序(契約完成後)等依序完成各步驟，由辦理招標承辦人員依「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事項檢核表」(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附件2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)逐項審查確認簽章，併各項文件陳核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；惟，中表08011C-1檢核事項僅就準備招標文件決標程序及簽約程序之事項作檢核，未就工程範本中「履約」階段16項列入檢核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（註：經瞭解本處SOP中表09020F各類工程(作)承包商總體檢表亦包含履約階段之檢核事項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）</w:t>
            </w:r>
            <w:r w:rsidRPr="00FE218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（附件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FE218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  <w:p w:rsidR="00713F6C" w:rsidRPr="003F3D86" w:rsidRDefault="00713F6C" w:rsidP="00B84763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五、(承上)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惟經檢視該保險事項檢核表之項目尚未完全充足，建請參酌工程會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上述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訂頒之「常見保險錯誤及缺失態樣」(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附件4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)及本次專案清查發現之保險缺失態樣，增列履約階段之重要檢核項目</w:t>
            </w: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。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例如：廠商是否依契約履約期限投保並及時投保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而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非事後補辦、是否依合約提出保險單正本及收據副本、所提保險單是否已包含合約主險及附加險條款、保險險種及投保額度是否與合約相符並足額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、保險單中各類保險之保險費總額與所繳保費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是否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相符</w:t>
            </w: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、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保險單正本及保險費收據是否非屬偽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造、變造</w:t>
            </w:r>
            <w:r>
              <w:rPr>
                <w:rFonts w:ascii="新細明體" w:hAnsi="新細明體" w:hint="eastAsia"/>
                <w:color w:val="000000"/>
                <w:sz w:val="32"/>
                <w:szCs w:val="32"/>
              </w:rPr>
              <w:t>、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保險單所載不保事項並無違反契約約定等事項，以避免採購、驗收或核銷等審查人員漏未審查廠商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履約之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保險內容致生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弊失</w:t>
            </w:r>
            <w:r w:rsidRPr="00195C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B84763" w:rsidRPr="00713F6C" w:rsidRDefault="00F96D3E" w:rsidP="00713F6C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</w:t>
            </w:r>
            <w:r w:rsidR="00713F6C" w:rsidRPr="00FC1F95">
              <w:rPr>
                <w:rFonts w:ascii="標楷體" w:eastAsia="標楷體" w:hAnsi="標楷體" w:hint="eastAsia"/>
                <w:sz w:val="32"/>
                <w:szCs w:val="28"/>
              </w:rPr>
              <w:t>建請增(修)訂本處SOP「保險事項檢核表」項目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713F6C" w:rsidRPr="00FC1F95">
              <w:rPr>
                <w:rFonts w:ascii="標楷體" w:eastAsia="標楷體" w:hAnsi="標楷體" w:hint="eastAsia"/>
                <w:sz w:val="32"/>
                <w:szCs w:val="28"/>
              </w:rPr>
              <w:t>參酌工程會訂頒之「常見保險缺失錯誤及缺失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態</w:t>
            </w:r>
            <w:r w:rsidR="00713F6C" w:rsidRPr="00FC1F95">
              <w:rPr>
                <w:rFonts w:ascii="標楷體" w:eastAsia="標楷體" w:hAnsi="標楷體" w:hint="eastAsia"/>
                <w:sz w:val="32"/>
                <w:szCs w:val="28"/>
              </w:rPr>
              <w:t>樣」及本處政風室105年辦理「租賃</w:t>
            </w:r>
            <w:r w:rsidR="00713F6C" w:rsidRPr="00713F6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公務</w:t>
            </w:r>
            <w:r w:rsidR="00713F6C" w:rsidRPr="00FC1F95">
              <w:rPr>
                <w:rFonts w:ascii="標楷體" w:eastAsia="標楷體" w:hAnsi="標楷體" w:hint="eastAsia"/>
                <w:sz w:val="32"/>
                <w:szCs w:val="28"/>
              </w:rPr>
              <w:t>車輛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採</w:t>
            </w:r>
            <w:r w:rsidR="00713F6C" w:rsidRPr="00FC1F95">
              <w:rPr>
                <w:rFonts w:ascii="標楷體" w:eastAsia="標楷體" w:hAnsi="標楷體" w:hint="eastAsia"/>
                <w:sz w:val="32"/>
                <w:szCs w:val="28"/>
              </w:rPr>
              <w:t>購保險項目專案清查」發現之保險缺失態樣，</w:t>
            </w:r>
            <w:r w:rsidR="00713F6C">
              <w:rPr>
                <w:rFonts w:ascii="標楷體" w:eastAsia="標楷體" w:hAnsi="標楷體" w:hint="eastAsia"/>
                <w:sz w:val="32"/>
                <w:szCs w:val="28"/>
              </w:rPr>
              <w:t>增</w:t>
            </w:r>
            <w:r w:rsidR="00713F6C" w:rsidRPr="00FC1F95">
              <w:rPr>
                <w:rFonts w:ascii="標楷體" w:eastAsia="標楷體" w:hAnsi="標楷體" w:hint="eastAsia"/>
                <w:sz w:val="32"/>
                <w:szCs w:val="28"/>
              </w:rPr>
              <w:t>列履約階段重要檢核事項，以避免採購、驗收或核銷等審查人員漏未審查廠商保險內容致生弊失</w:t>
            </w:r>
            <w:r w:rsidR="00713F6C">
              <w:rPr>
                <w:rFonts w:ascii="新細明體" w:hAnsi="新細明體" w:hint="eastAsia"/>
                <w:sz w:val="32"/>
                <w:szCs w:val="28"/>
              </w:rPr>
              <w:t>。</w:t>
            </w:r>
          </w:p>
          <w:p w:rsidR="003B03AD" w:rsidRPr="00F96D3E" w:rsidRDefault="00713F6C" w:rsidP="00713F6C">
            <w:pPr>
              <w:pStyle w:val="ab"/>
              <w:spacing w:after="0"/>
              <w:ind w:leftChars="0"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建請各採購單位於各期估驗或驗收時</w:t>
            </w:r>
            <w:r w:rsidRPr="001F506E">
              <w:rPr>
                <w:rFonts w:ascii="標楷體" w:eastAsia="標楷體" w:hAnsi="標楷體" w:hint="eastAsia"/>
                <w:sz w:val="32"/>
                <w:szCs w:val="28"/>
              </w:rPr>
              <w:t>將保險單正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　</w:t>
            </w:r>
            <w:r w:rsidRPr="001F506E">
              <w:rPr>
                <w:rFonts w:ascii="標楷體" w:eastAsia="標楷體" w:hAnsi="標楷體" w:hint="eastAsia"/>
                <w:sz w:val="32"/>
                <w:szCs w:val="28"/>
              </w:rPr>
              <w:t>本、保費收據等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資料列為</w:t>
            </w:r>
            <w:r w:rsidRPr="001F506E">
              <w:rPr>
                <w:rFonts w:ascii="標楷體" w:eastAsia="標楷體" w:hAnsi="標楷體" w:hint="eastAsia"/>
                <w:sz w:val="32"/>
                <w:szCs w:val="28"/>
              </w:rPr>
              <w:t>審查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必要</w:t>
            </w:r>
            <w:r w:rsidRPr="001F506E">
              <w:rPr>
                <w:rFonts w:ascii="標楷體" w:eastAsia="標楷體" w:hAnsi="標楷體" w:hint="eastAsia"/>
                <w:sz w:val="32"/>
                <w:szCs w:val="28"/>
              </w:rPr>
              <w:t>文件，如廠商表示不及提送保險單，亦應限期要求廠商補送，以避免廠商於履約期間未經機關同意擅自變更承保內容。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151C09" w:rsidRDefault="00A972B1" w:rsidP="00151C09">
            <w:pPr>
              <w:pStyle w:val="ab"/>
              <w:spacing w:after="0"/>
              <w:ind w:leftChars="0"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80359D">
      <w:footerReference w:type="default" r:id="rId9"/>
      <w:pgSz w:w="11906" w:h="16838"/>
      <w:pgMar w:top="1440" w:right="1800" w:bottom="1440" w:left="1276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A9" w:rsidRDefault="008C33A9" w:rsidP="0097495D">
      <w:pPr>
        <w:spacing w:line="240" w:lineRule="auto"/>
      </w:pPr>
      <w:r>
        <w:separator/>
      </w:r>
    </w:p>
  </w:endnote>
  <w:endnote w:type="continuationSeparator" w:id="0">
    <w:p w:rsidR="008C33A9" w:rsidRDefault="008C33A9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1607"/>
      <w:docPartObj>
        <w:docPartGallery w:val="Page Numbers (Bottom of Page)"/>
        <w:docPartUnique/>
      </w:docPartObj>
    </w:sdtPr>
    <w:sdtEndPr/>
    <w:sdtContent>
      <w:p w:rsidR="0080359D" w:rsidRDefault="00803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C0" w:rsidRPr="00A158C0">
          <w:rPr>
            <w:noProof/>
            <w:lang w:val="zh-TW"/>
          </w:rPr>
          <w:t>1</w:t>
        </w:r>
        <w:r>
          <w:fldChar w:fldCharType="end"/>
        </w:r>
      </w:p>
    </w:sdtContent>
  </w:sdt>
  <w:p w:rsidR="0080359D" w:rsidRDefault="0080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A9" w:rsidRDefault="008C33A9" w:rsidP="0097495D">
      <w:pPr>
        <w:spacing w:line="240" w:lineRule="auto"/>
      </w:pPr>
      <w:r>
        <w:separator/>
      </w:r>
    </w:p>
  </w:footnote>
  <w:footnote w:type="continuationSeparator" w:id="0">
    <w:p w:rsidR="008C33A9" w:rsidRDefault="008C33A9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84FDD"/>
    <w:multiLevelType w:val="hybridMultilevel"/>
    <w:tmpl w:val="14B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570CF"/>
    <w:multiLevelType w:val="hybridMultilevel"/>
    <w:tmpl w:val="1966AA86"/>
    <w:lvl w:ilvl="0" w:tplc="99388D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1876E0"/>
    <w:multiLevelType w:val="hybridMultilevel"/>
    <w:tmpl w:val="67BE818E"/>
    <w:lvl w:ilvl="0" w:tplc="6EC2A6BC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A633EA"/>
    <w:multiLevelType w:val="hybridMultilevel"/>
    <w:tmpl w:val="68727A2C"/>
    <w:lvl w:ilvl="0" w:tplc="114AB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27E9E"/>
    <w:multiLevelType w:val="hybridMultilevel"/>
    <w:tmpl w:val="A9023AFC"/>
    <w:lvl w:ilvl="0" w:tplc="9E5CAF8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-22"/>
        <w:position w:val="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D77F8"/>
    <w:multiLevelType w:val="hybridMultilevel"/>
    <w:tmpl w:val="9C3424E4"/>
    <w:lvl w:ilvl="0" w:tplc="3FD40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1912C9"/>
    <w:multiLevelType w:val="hybridMultilevel"/>
    <w:tmpl w:val="35E636FA"/>
    <w:lvl w:ilvl="0" w:tplc="12DE35C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445771"/>
    <w:multiLevelType w:val="hybridMultilevel"/>
    <w:tmpl w:val="ABCE68AC"/>
    <w:lvl w:ilvl="0" w:tplc="6A16375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5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186309"/>
    <w:multiLevelType w:val="hybridMultilevel"/>
    <w:tmpl w:val="3AC61418"/>
    <w:lvl w:ilvl="0" w:tplc="04090015">
      <w:start w:val="1"/>
      <w:numFmt w:val="taiwaneseCountingThousand"/>
      <w:lvlText w:val="%1、"/>
      <w:lvlJc w:val="left"/>
      <w:pPr>
        <w:ind w:left="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7">
    <w:nsid w:val="3AB273C3"/>
    <w:multiLevelType w:val="hybridMultilevel"/>
    <w:tmpl w:val="8776437C"/>
    <w:lvl w:ilvl="0" w:tplc="C9E865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F725FB"/>
    <w:multiLevelType w:val="hybridMultilevel"/>
    <w:tmpl w:val="19424AE2"/>
    <w:lvl w:ilvl="0" w:tplc="55E003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1">
    <w:nsid w:val="4A847684"/>
    <w:multiLevelType w:val="hybridMultilevel"/>
    <w:tmpl w:val="BCA6C9BC"/>
    <w:lvl w:ilvl="0" w:tplc="E1120E1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9432CD"/>
    <w:multiLevelType w:val="hybridMultilevel"/>
    <w:tmpl w:val="350C8550"/>
    <w:lvl w:ilvl="0" w:tplc="9CF4E5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D53326"/>
    <w:multiLevelType w:val="hybridMultilevel"/>
    <w:tmpl w:val="0C06AE42"/>
    <w:lvl w:ilvl="0" w:tplc="A202D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0C0047"/>
    <w:multiLevelType w:val="hybridMultilevel"/>
    <w:tmpl w:val="B9BE4B56"/>
    <w:lvl w:ilvl="0" w:tplc="CFA6C4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4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B33784"/>
    <w:multiLevelType w:val="hybridMultilevel"/>
    <w:tmpl w:val="1A64BB80"/>
    <w:lvl w:ilvl="0" w:tplc="4838F19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-22"/>
        <w:position w:val="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0"/>
  </w:num>
  <w:num w:numId="5">
    <w:abstractNumId w:val="3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3"/>
  </w:num>
  <w:num w:numId="9">
    <w:abstractNumId w:val="31"/>
  </w:num>
  <w:num w:numId="10">
    <w:abstractNumId w:val="27"/>
  </w:num>
  <w:num w:numId="11">
    <w:abstractNumId w:val="14"/>
  </w:num>
  <w:num w:numId="12">
    <w:abstractNumId w:val="22"/>
  </w:num>
  <w:num w:numId="13">
    <w:abstractNumId w:val="15"/>
  </w:num>
  <w:num w:numId="14">
    <w:abstractNumId w:val="8"/>
  </w:num>
  <w:num w:numId="15">
    <w:abstractNumId w:val="24"/>
  </w:num>
  <w:num w:numId="16">
    <w:abstractNumId w:val="35"/>
  </w:num>
  <w:num w:numId="17">
    <w:abstractNumId w:val="19"/>
  </w:num>
  <w:num w:numId="18">
    <w:abstractNumId w:val="38"/>
  </w:num>
  <w:num w:numId="19">
    <w:abstractNumId w:val="13"/>
  </w:num>
  <w:num w:numId="20">
    <w:abstractNumId w:val="20"/>
  </w:num>
  <w:num w:numId="21">
    <w:abstractNumId w:val="26"/>
  </w:num>
  <w:num w:numId="22">
    <w:abstractNumId w:val="33"/>
  </w:num>
  <w:num w:numId="23">
    <w:abstractNumId w:val="9"/>
  </w:num>
  <w:num w:numId="24">
    <w:abstractNumId w:val="1"/>
  </w:num>
  <w:num w:numId="25">
    <w:abstractNumId w:val="16"/>
  </w:num>
  <w:num w:numId="26">
    <w:abstractNumId w:val="29"/>
  </w:num>
  <w:num w:numId="27">
    <w:abstractNumId w:val="18"/>
  </w:num>
  <w:num w:numId="28">
    <w:abstractNumId w:val="6"/>
  </w:num>
  <w:num w:numId="29">
    <w:abstractNumId w:val="10"/>
  </w:num>
  <w:num w:numId="30">
    <w:abstractNumId w:val="11"/>
  </w:num>
  <w:num w:numId="31">
    <w:abstractNumId w:val="37"/>
  </w:num>
  <w:num w:numId="32">
    <w:abstractNumId w:val="2"/>
  </w:num>
  <w:num w:numId="33">
    <w:abstractNumId w:val="25"/>
  </w:num>
  <w:num w:numId="34">
    <w:abstractNumId w:val="17"/>
  </w:num>
  <w:num w:numId="35">
    <w:abstractNumId w:val="7"/>
  </w:num>
  <w:num w:numId="36">
    <w:abstractNumId w:val="21"/>
  </w:num>
  <w:num w:numId="37">
    <w:abstractNumId w:val="12"/>
  </w:num>
  <w:num w:numId="38">
    <w:abstractNumId w:val="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D6867"/>
    <w:rsid w:val="000E612D"/>
    <w:rsid w:val="000F31A9"/>
    <w:rsid w:val="00105A99"/>
    <w:rsid w:val="001250E3"/>
    <w:rsid w:val="00146B96"/>
    <w:rsid w:val="0014716F"/>
    <w:rsid w:val="00151C09"/>
    <w:rsid w:val="001A3B0A"/>
    <w:rsid w:val="001A532E"/>
    <w:rsid w:val="001C1CAF"/>
    <w:rsid w:val="001C6FE9"/>
    <w:rsid w:val="001E0BF1"/>
    <w:rsid w:val="001E66B8"/>
    <w:rsid w:val="001E6C33"/>
    <w:rsid w:val="002042A4"/>
    <w:rsid w:val="002062B3"/>
    <w:rsid w:val="002110D5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C7A61"/>
    <w:rsid w:val="002E3E5F"/>
    <w:rsid w:val="002F2DB7"/>
    <w:rsid w:val="003154E3"/>
    <w:rsid w:val="0032718D"/>
    <w:rsid w:val="003562E1"/>
    <w:rsid w:val="00375AC5"/>
    <w:rsid w:val="00380710"/>
    <w:rsid w:val="003B03AD"/>
    <w:rsid w:val="003C74EA"/>
    <w:rsid w:val="003F3D86"/>
    <w:rsid w:val="003F5572"/>
    <w:rsid w:val="00405E42"/>
    <w:rsid w:val="0040699E"/>
    <w:rsid w:val="004118EB"/>
    <w:rsid w:val="00413763"/>
    <w:rsid w:val="004255EE"/>
    <w:rsid w:val="00432186"/>
    <w:rsid w:val="00432EDE"/>
    <w:rsid w:val="004851D9"/>
    <w:rsid w:val="004970C8"/>
    <w:rsid w:val="004A39C8"/>
    <w:rsid w:val="004A4A27"/>
    <w:rsid w:val="004D18E6"/>
    <w:rsid w:val="004E155F"/>
    <w:rsid w:val="004E1D1C"/>
    <w:rsid w:val="004F0EC6"/>
    <w:rsid w:val="004F3F65"/>
    <w:rsid w:val="005018C1"/>
    <w:rsid w:val="0051366D"/>
    <w:rsid w:val="005151E6"/>
    <w:rsid w:val="005324A3"/>
    <w:rsid w:val="00552B1D"/>
    <w:rsid w:val="00565E3A"/>
    <w:rsid w:val="00586794"/>
    <w:rsid w:val="00587AE7"/>
    <w:rsid w:val="00591503"/>
    <w:rsid w:val="00594084"/>
    <w:rsid w:val="005B1D8D"/>
    <w:rsid w:val="006072DF"/>
    <w:rsid w:val="006120C5"/>
    <w:rsid w:val="00627F12"/>
    <w:rsid w:val="006511F7"/>
    <w:rsid w:val="006702AC"/>
    <w:rsid w:val="006C61B9"/>
    <w:rsid w:val="006D1626"/>
    <w:rsid w:val="006D3E79"/>
    <w:rsid w:val="006E2993"/>
    <w:rsid w:val="007068A1"/>
    <w:rsid w:val="00713F6C"/>
    <w:rsid w:val="00717037"/>
    <w:rsid w:val="00764642"/>
    <w:rsid w:val="00765060"/>
    <w:rsid w:val="007840A9"/>
    <w:rsid w:val="00791BA6"/>
    <w:rsid w:val="007D37E1"/>
    <w:rsid w:val="007F0D10"/>
    <w:rsid w:val="0080359D"/>
    <w:rsid w:val="008172F3"/>
    <w:rsid w:val="00823BDF"/>
    <w:rsid w:val="008630F4"/>
    <w:rsid w:val="00865259"/>
    <w:rsid w:val="008C1718"/>
    <w:rsid w:val="008C2579"/>
    <w:rsid w:val="008C33A9"/>
    <w:rsid w:val="008E5811"/>
    <w:rsid w:val="00906521"/>
    <w:rsid w:val="00926715"/>
    <w:rsid w:val="0094154E"/>
    <w:rsid w:val="0097495D"/>
    <w:rsid w:val="00984108"/>
    <w:rsid w:val="009A081C"/>
    <w:rsid w:val="009A1FA1"/>
    <w:rsid w:val="009B05E5"/>
    <w:rsid w:val="009B1BD3"/>
    <w:rsid w:val="009B299A"/>
    <w:rsid w:val="009D51ED"/>
    <w:rsid w:val="009F2842"/>
    <w:rsid w:val="009F285D"/>
    <w:rsid w:val="00A158C0"/>
    <w:rsid w:val="00A1690D"/>
    <w:rsid w:val="00A3771B"/>
    <w:rsid w:val="00A42F7B"/>
    <w:rsid w:val="00A50FCD"/>
    <w:rsid w:val="00A92FCC"/>
    <w:rsid w:val="00A972B1"/>
    <w:rsid w:val="00AF153B"/>
    <w:rsid w:val="00B02155"/>
    <w:rsid w:val="00B15C97"/>
    <w:rsid w:val="00B24993"/>
    <w:rsid w:val="00B8035D"/>
    <w:rsid w:val="00B84763"/>
    <w:rsid w:val="00B97300"/>
    <w:rsid w:val="00BA38EC"/>
    <w:rsid w:val="00C13D4F"/>
    <w:rsid w:val="00C32E52"/>
    <w:rsid w:val="00C51926"/>
    <w:rsid w:val="00C62BB6"/>
    <w:rsid w:val="00C73D15"/>
    <w:rsid w:val="00C856A1"/>
    <w:rsid w:val="00CB288C"/>
    <w:rsid w:val="00CB2943"/>
    <w:rsid w:val="00CE7832"/>
    <w:rsid w:val="00CF0307"/>
    <w:rsid w:val="00CF6B88"/>
    <w:rsid w:val="00D218EC"/>
    <w:rsid w:val="00D5675E"/>
    <w:rsid w:val="00D81313"/>
    <w:rsid w:val="00DB11F1"/>
    <w:rsid w:val="00DC088B"/>
    <w:rsid w:val="00DD79E0"/>
    <w:rsid w:val="00DE2F1C"/>
    <w:rsid w:val="00E47823"/>
    <w:rsid w:val="00E705EE"/>
    <w:rsid w:val="00EF3D03"/>
    <w:rsid w:val="00F14DCF"/>
    <w:rsid w:val="00F4122E"/>
    <w:rsid w:val="00F53132"/>
    <w:rsid w:val="00F57D60"/>
    <w:rsid w:val="00F95037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0FCD"/>
    <w:pPr>
      <w:widowControl/>
      <w:spacing w:after="120" w:line="480" w:lineRule="auto"/>
      <w:ind w:leftChars="200" w:left="480"/>
      <w:jc w:val="left"/>
    </w:pPr>
    <w:rPr>
      <w:kern w:val="0"/>
    </w:rPr>
  </w:style>
  <w:style w:type="character" w:customStyle="1" w:styleId="20">
    <w:name w:val="本文縮排 2 字元"/>
    <w:basedOn w:val="a0"/>
    <w:link w:val="2"/>
    <w:rsid w:val="00A50FCD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565E3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565E3A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565E3A"/>
  </w:style>
  <w:style w:type="paragraph" w:customStyle="1" w:styleId="1">
    <w:name w:val="清單段落1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0FCD"/>
    <w:pPr>
      <w:widowControl/>
      <w:spacing w:after="120" w:line="480" w:lineRule="auto"/>
      <w:ind w:leftChars="200" w:left="480"/>
      <w:jc w:val="left"/>
    </w:pPr>
    <w:rPr>
      <w:kern w:val="0"/>
    </w:rPr>
  </w:style>
  <w:style w:type="character" w:customStyle="1" w:styleId="20">
    <w:name w:val="本文縮排 2 字元"/>
    <w:basedOn w:val="a0"/>
    <w:link w:val="2"/>
    <w:rsid w:val="00A50FCD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565E3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565E3A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565E3A"/>
  </w:style>
  <w:style w:type="paragraph" w:customStyle="1" w:styleId="1">
    <w:name w:val="清單段落1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9D59-84A4-4E44-BBFA-D437F48E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225</Words>
  <Characters>1286</Characters>
  <Application>Microsoft Office Word</Application>
  <DocSecurity>0</DocSecurity>
  <Lines>10</Lines>
  <Paragraphs>3</Paragraphs>
  <ScaleCrop>false</ScaleCrop>
  <Company>MOJ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16</cp:revision>
  <cp:lastPrinted>2016-09-08T06:27:00Z</cp:lastPrinted>
  <dcterms:created xsi:type="dcterms:W3CDTF">2016-09-21T07:47:00Z</dcterms:created>
  <dcterms:modified xsi:type="dcterms:W3CDTF">2016-12-30T08:49:00Z</dcterms:modified>
</cp:coreProperties>
</file>